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A3F23" w14:textId="77777777" w:rsidR="007B1590" w:rsidRPr="007B1590" w:rsidRDefault="007B1590" w:rsidP="007B1590">
      <w:pPr>
        <w:ind w:right="-22"/>
        <w:jc w:val="right"/>
        <w:rPr>
          <w:b/>
          <w:lang w:val="lt-LT"/>
        </w:rPr>
      </w:pPr>
      <w:r w:rsidRPr="007B1590">
        <w:rPr>
          <w:b/>
          <w:lang w:val="lt-LT"/>
        </w:rPr>
        <w:t>Projektas</w:t>
      </w:r>
    </w:p>
    <w:p w14:paraId="49C4D856" w14:textId="77777777" w:rsidR="007B1590" w:rsidRDefault="007B1590" w:rsidP="00840977">
      <w:pPr>
        <w:ind w:right="-22"/>
        <w:jc w:val="center"/>
        <w:rPr>
          <w:lang w:val="lt-LT"/>
        </w:rPr>
      </w:pPr>
    </w:p>
    <w:p w14:paraId="1FAC450B" w14:textId="00B16139" w:rsidR="00B93496" w:rsidRDefault="0096384C" w:rsidP="00840977">
      <w:pPr>
        <w:ind w:right="-22"/>
        <w:jc w:val="center"/>
        <w:rPr>
          <w:lang w:val="lt-LT"/>
        </w:rPr>
      </w:pPr>
      <w:r>
        <w:rPr>
          <w:noProof/>
          <w:lang w:val="lt-LT" w:eastAsia="lt-LT"/>
        </w:rPr>
        <w:drawing>
          <wp:inline distT="0" distB="0" distL="0" distR="0" wp14:anchorId="6489C953" wp14:editId="4714B6B0">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EE17CC1" w14:textId="77777777" w:rsidR="00B93496" w:rsidRDefault="00B93496" w:rsidP="00840977">
      <w:pPr>
        <w:ind w:right="-22"/>
        <w:jc w:val="center"/>
        <w:rPr>
          <w:lang w:val="lt-LT"/>
        </w:rPr>
      </w:pPr>
    </w:p>
    <w:p w14:paraId="1B7BD613" w14:textId="77777777" w:rsidR="00B93496" w:rsidRDefault="00B93496" w:rsidP="00840977">
      <w:pPr>
        <w:pStyle w:val="Antrat"/>
        <w:ind w:right="-22"/>
        <w:outlineLvl w:val="0"/>
        <w:rPr>
          <w:sz w:val="24"/>
          <w:szCs w:val="24"/>
        </w:rPr>
      </w:pPr>
      <w:r>
        <w:rPr>
          <w:sz w:val="24"/>
          <w:szCs w:val="24"/>
        </w:rPr>
        <w:t>ANYKŠČIŲ RAJONO SAVIVALDYBĖS</w:t>
      </w:r>
    </w:p>
    <w:p w14:paraId="78D06832" w14:textId="77777777" w:rsidR="00B93496" w:rsidRDefault="00B93496" w:rsidP="00840977">
      <w:pPr>
        <w:ind w:right="-22"/>
        <w:jc w:val="center"/>
        <w:rPr>
          <w:b/>
          <w:szCs w:val="24"/>
          <w:lang w:val="lt-LT"/>
        </w:rPr>
      </w:pPr>
      <w:r>
        <w:rPr>
          <w:b/>
          <w:lang w:val="lt-LT"/>
        </w:rPr>
        <w:t>TARYBA</w:t>
      </w:r>
    </w:p>
    <w:p w14:paraId="6E3A4970" w14:textId="77777777" w:rsidR="00B93496" w:rsidRDefault="00B93496" w:rsidP="00840977">
      <w:pPr>
        <w:spacing w:line="360" w:lineRule="auto"/>
        <w:ind w:right="-22"/>
        <w:jc w:val="center"/>
        <w:rPr>
          <w:b/>
          <w:szCs w:val="24"/>
          <w:lang w:val="lt-LT"/>
        </w:rPr>
      </w:pPr>
    </w:p>
    <w:p w14:paraId="4D203084" w14:textId="77777777" w:rsidR="00B93496" w:rsidRPr="00840977" w:rsidRDefault="00B93496" w:rsidP="00840977">
      <w:pPr>
        <w:ind w:right="-22"/>
        <w:jc w:val="center"/>
        <w:outlineLvl w:val="0"/>
        <w:rPr>
          <w:b/>
          <w:lang w:val="lt-LT"/>
        </w:rPr>
      </w:pPr>
      <w:r>
        <w:rPr>
          <w:b/>
          <w:lang w:val="lt-LT"/>
        </w:rPr>
        <w:t>SPRENDIMAS</w:t>
      </w:r>
    </w:p>
    <w:p w14:paraId="66F22845" w14:textId="2624FAA1" w:rsidR="00B93496" w:rsidRDefault="00B93496" w:rsidP="00840977">
      <w:pPr>
        <w:tabs>
          <w:tab w:val="left" w:pos="770"/>
        </w:tabs>
        <w:ind w:right="-22"/>
        <w:jc w:val="center"/>
        <w:rPr>
          <w:b/>
          <w:lang w:val="lt-LT"/>
        </w:rPr>
      </w:pPr>
      <w:r>
        <w:rPr>
          <w:b/>
          <w:szCs w:val="24"/>
          <w:lang w:val="lt-LT"/>
        </w:rPr>
        <w:t>DĖL ANYKŠČIŲ RAJONO SAVIVALDYBĖS</w:t>
      </w:r>
      <w:r w:rsidR="003447F2">
        <w:rPr>
          <w:b/>
          <w:szCs w:val="24"/>
          <w:lang w:val="lt-LT"/>
        </w:rPr>
        <w:t xml:space="preserve"> TARYBOS </w:t>
      </w:r>
      <w:r w:rsidR="003447F2" w:rsidRPr="003447F2">
        <w:rPr>
          <w:b/>
          <w:szCs w:val="24"/>
          <w:lang w:val="lt-LT"/>
        </w:rPr>
        <w:t>2016 M. BIRŽELIO 30 D</w:t>
      </w:r>
      <w:r w:rsidR="003447F2">
        <w:rPr>
          <w:b/>
          <w:szCs w:val="24"/>
          <w:lang w:val="lt-LT"/>
        </w:rPr>
        <w:t>. SPRENDIMO NR. 1-TS-183 „DĖL</w:t>
      </w:r>
      <w:r w:rsidR="00052FBD" w:rsidRPr="00052FBD">
        <w:rPr>
          <w:b/>
          <w:szCs w:val="24"/>
          <w:lang w:val="lt-LT"/>
        </w:rPr>
        <w:t xml:space="preserve"> ANYKŠČIŲ RAJONO SAVIVALDYBĖS</w:t>
      </w:r>
      <w:r>
        <w:rPr>
          <w:b/>
          <w:szCs w:val="24"/>
          <w:lang w:val="lt-LT"/>
        </w:rPr>
        <w:t xml:space="preserve"> </w:t>
      </w:r>
      <w:r>
        <w:rPr>
          <w:b/>
          <w:lang w:val="lt-LT"/>
        </w:rPr>
        <w:t>TERESĖS MIKELIŪNAITĖS KULTŪROS  PREMIJOS</w:t>
      </w:r>
      <w:r w:rsidR="00BF459F">
        <w:rPr>
          <w:b/>
          <w:lang w:val="lt-LT"/>
        </w:rPr>
        <w:t xml:space="preserve"> </w:t>
      </w:r>
      <w:r>
        <w:rPr>
          <w:b/>
          <w:lang w:val="lt-LT"/>
        </w:rPr>
        <w:t>NUOSTATŲ PATVIRTINIMO</w:t>
      </w:r>
      <w:r w:rsidR="003447F2">
        <w:rPr>
          <w:b/>
          <w:lang w:val="lt-LT"/>
        </w:rPr>
        <w:t>“</w:t>
      </w:r>
      <w:r w:rsidR="00183517">
        <w:rPr>
          <w:b/>
          <w:lang w:val="lt-LT"/>
        </w:rPr>
        <w:t xml:space="preserve"> PAKEITIMO</w:t>
      </w:r>
    </w:p>
    <w:p w14:paraId="72FFC39E" w14:textId="77777777" w:rsidR="00B93496" w:rsidRDefault="00B93496" w:rsidP="00840977">
      <w:pPr>
        <w:tabs>
          <w:tab w:val="left" w:pos="770"/>
        </w:tabs>
        <w:ind w:right="-22"/>
        <w:jc w:val="center"/>
        <w:rPr>
          <w:b/>
          <w:szCs w:val="24"/>
          <w:lang w:val="lt-LT"/>
        </w:rPr>
      </w:pPr>
    </w:p>
    <w:p w14:paraId="59007B75" w14:textId="77777777" w:rsidR="00183517" w:rsidRDefault="00B93496" w:rsidP="00840977">
      <w:pPr>
        <w:ind w:right="-22"/>
        <w:jc w:val="center"/>
        <w:rPr>
          <w:szCs w:val="22"/>
          <w:lang w:val="lt-LT"/>
        </w:rPr>
      </w:pPr>
      <w:r>
        <w:rPr>
          <w:szCs w:val="22"/>
          <w:lang w:val="lt-LT"/>
        </w:rPr>
        <w:t>20</w:t>
      </w:r>
      <w:r w:rsidR="00183517">
        <w:rPr>
          <w:szCs w:val="22"/>
          <w:lang w:val="lt-LT"/>
        </w:rPr>
        <w:t>22</w:t>
      </w:r>
      <w:r>
        <w:rPr>
          <w:szCs w:val="22"/>
          <w:lang w:val="lt-LT"/>
        </w:rPr>
        <w:t xml:space="preserve"> m. </w:t>
      </w:r>
      <w:r w:rsidR="00183517">
        <w:rPr>
          <w:szCs w:val="22"/>
          <w:lang w:val="lt-LT"/>
        </w:rPr>
        <w:t xml:space="preserve">rugsėjo    </w:t>
      </w:r>
      <w:r>
        <w:rPr>
          <w:szCs w:val="22"/>
          <w:lang w:val="lt-LT"/>
        </w:rPr>
        <w:t xml:space="preserve">  d. Nr. 1-T-</w:t>
      </w:r>
    </w:p>
    <w:p w14:paraId="028D2979" w14:textId="77777777" w:rsidR="00B93496" w:rsidRDefault="00B93496" w:rsidP="00840977">
      <w:pPr>
        <w:ind w:right="-22"/>
        <w:jc w:val="center"/>
        <w:rPr>
          <w:szCs w:val="22"/>
          <w:lang w:val="lt-LT"/>
        </w:rPr>
      </w:pPr>
      <w:r>
        <w:rPr>
          <w:szCs w:val="22"/>
          <w:lang w:val="lt-LT"/>
        </w:rPr>
        <w:t>Anykščiai</w:t>
      </w:r>
    </w:p>
    <w:p w14:paraId="7C7CC4FF" w14:textId="77777777" w:rsidR="00B93496" w:rsidRDefault="00B93496" w:rsidP="00840977">
      <w:pPr>
        <w:ind w:right="-22" w:firstLine="900"/>
        <w:jc w:val="center"/>
        <w:rPr>
          <w:szCs w:val="22"/>
          <w:lang w:val="lt-LT"/>
        </w:rPr>
      </w:pPr>
    </w:p>
    <w:p w14:paraId="599E53C3" w14:textId="64711575" w:rsidR="00B93496" w:rsidRDefault="00B93496" w:rsidP="00840977">
      <w:pPr>
        <w:spacing w:line="360" w:lineRule="auto"/>
        <w:ind w:left="-180" w:right="-22" w:firstLine="900"/>
        <w:jc w:val="both"/>
        <w:rPr>
          <w:lang w:val="lt-LT" w:eastAsia="lt-LT"/>
        </w:rPr>
      </w:pPr>
      <w:r>
        <w:rPr>
          <w:szCs w:val="22"/>
          <w:lang w:val="lt-LT"/>
        </w:rPr>
        <w:t xml:space="preserve">Vadovaudamasi </w:t>
      </w:r>
      <w:r w:rsidRPr="00F33E6F">
        <w:rPr>
          <w:szCs w:val="22"/>
          <w:lang w:val="lt-LT"/>
        </w:rPr>
        <w:t xml:space="preserve">Lietuvos </w:t>
      </w:r>
      <w:r w:rsidR="00D00875" w:rsidRPr="00F33E6F">
        <w:rPr>
          <w:szCs w:val="22"/>
          <w:lang w:val="lt-LT"/>
        </w:rPr>
        <w:t>R</w:t>
      </w:r>
      <w:r w:rsidRPr="00F33E6F">
        <w:rPr>
          <w:szCs w:val="22"/>
          <w:lang w:val="lt-LT"/>
        </w:rPr>
        <w:t xml:space="preserve">espublikos </w:t>
      </w:r>
      <w:r>
        <w:rPr>
          <w:szCs w:val="22"/>
          <w:lang w:val="lt-LT"/>
        </w:rPr>
        <w:t>vietos savivaldos į</w:t>
      </w:r>
      <w:r w:rsidR="00746220">
        <w:rPr>
          <w:szCs w:val="22"/>
          <w:lang w:val="lt-LT"/>
        </w:rPr>
        <w:t>statymo 16 straipsnio 2 dalies 17</w:t>
      </w:r>
      <w:r>
        <w:rPr>
          <w:szCs w:val="22"/>
          <w:lang w:val="lt-LT"/>
        </w:rPr>
        <w:t xml:space="preserve"> punktu, 18 straipsnio 1 dalimi ir atsižvelgdama į Anykščių rajono savivaldybės kultūros tarybos 20</w:t>
      </w:r>
      <w:r w:rsidR="00183517">
        <w:rPr>
          <w:szCs w:val="22"/>
          <w:lang w:val="lt-LT"/>
        </w:rPr>
        <w:t>22 m. birželio 14</w:t>
      </w:r>
      <w:r>
        <w:rPr>
          <w:szCs w:val="22"/>
          <w:lang w:val="lt-LT"/>
        </w:rPr>
        <w:t xml:space="preserve"> d. posėdžio protokolą Nr. 1-VL-</w:t>
      </w:r>
      <w:r w:rsidR="00183517">
        <w:rPr>
          <w:szCs w:val="22"/>
          <w:lang w:val="lt-LT"/>
        </w:rPr>
        <w:t>107</w:t>
      </w:r>
      <w:r>
        <w:rPr>
          <w:szCs w:val="22"/>
          <w:lang w:val="lt-LT"/>
        </w:rPr>
        <w:t>,</w:t>
      </w:r>
      <w:r>
        <w:rPr>
          <w:lang w:val="lt-LT" w:eastAsia="lt-LT"/>
        </w:rPr>
        <w:t xml:space="preserve"> Anykščių rajono savivaldybės taryba  </w:t>
      </w:r>
      <w:r>
        <w:rPr>
          <w:spacing w:val="50"/>
          <w:lang w:val="lt-LT" w:eastAsia="lt-LT"/>
        </w:rPr>
        <w:t>nusprendžia:</w:t>
      </w:r>
    </w:p>
    <w:p w14:paraId="2A004A9D" w14:textId="71E4F894" w:rsidR="008242A2" w:rsidRDefault="00B93496" w:rsidP="008242A2">
      <w:pPr>
        <w:tabs>
          <w:tab w:val="left" w:pos="1418"/>
        </w:tabs>
        <w:spacing w:line="360" w:lineRule="auto"/>
        <w:ind w:left="-180" w:right="-22" w:firstLine="900"/>
        <w:jc w:val="both"/>
        <w:rPr>
          <w:lang w:val="lt-LT" w:eastAsia="lt-LT"/>
        </w:rPr>
      </w:pPr>
      <w:bookmarkStart w:id="0" w:name="part_69408dc5cdb44408beae314d4ea28ef5"/>
      <w:bookmarkEnd w:id="0"/>
      <w:r>
        <w:rPr>
          <w:lang w:val="lt-LT" w:eastAsia="lt-LT"/>
        </w:rPr>
        <w:t>1. P</w:t>
      </w:r>
      <w:r w:rsidR="007B1590">
        <w:rPr>
          <w:lang w:val="lt-LT" w:eastAsia="lt-LT"/>
        </w:rPr>
        <w:t>akeisti</w:t>
      </w:r>
      <w:r>
        <w:rPr>
          <w:lang w:val="lt-LT" w:eastAsia="lt-LT"/>
        </w:rPr>
        <w:t xml:space="preserve"> Anykščių rajono savivaldybės Teresės Mikeliūnaitės kultūros premijos nuostat</w:t>
      </w:r>
      <w:bookmarkStart w:id="1" w:name="part_879e264c66274ec6b740be090d1704f1"/>
      <w:bookmarkEnd w:id="1"/>
      <w:r w:rsidR="008242A2">
        <w:rPr>
          <w:lang w:val="lt-LT" w:eastAsia="lt-LT"/>
        </w:rPr>
        <w:t>us</w:t>
      </w:r>
      <w:r w:rsidR="00E40272">
        <w:rPr>
          <w:lang w:val="lt-LT" w:eastAsia="lt-LT"/>
        </w:rPr>
        <w:t xml:space="preserve">, patvirtintus </w:t>
      </w:r>
      <w:r w:rsidR="00E40272" w:rsidRPr="00E40272">
        <w:rPr>
          <w:lang w:val="lt-LT" w:eastAsia="lt-LT"/>
        </w:rPr>
        <w:t>Any</w:t>
      </w:r>
      <w:r w:rsidR="00E40272">
        <w:rPr>
          <w:lang w:val="lt-LT" w:eastAsia="lt-LT"/>
        </w:rPr>
        <w:t>kščių rajono savivaldybės tarybos 2016 m. birželio 30 d. sprendimu 1-TS-183 „Dėl</w:t>
      </w:r>
      <w:r w:rsidR="009E2FB6" w:rsidRPr="009E2FB6">
        <w:rPr>
          <w:lang w:val="lt-LT" w:eastAsia="lt-LT"/>
        </w:rPr>
        <w:t xml:space="preserve"> Anykščių rajono savivaldybės</w:t>
      </w:r>
      <w:r w:rsidR="00E40272" w:rsidRPr="00E40272">
        <w:rPr>
          <w:b/>
          <w:szCs w:val="24"/>
          <w:lang w:val="lt-LT"/>
        </w:rPr>
        <w:t xml:space="preserve"> </w:t>
      </w:r>
      <w:r w:rsidR="00E40272" w:rsidRPr="00E40272">
        <w:rPr>
          <w:szCs w:val="24"/>
          <w:lang w:val="lt-LT"/>
        </w:rPr>
        <w:t>T</w:t>
      </w:r>
      <w:r w:rsidR="00E40272">
        <w:rPr>
          <w:lang w:val="lt-LT" w:eastAsia="lt-LT"/>
        </w:rPr>
        <w:t>eresės M</w:t>
      </w:r>
      <w:r w:rsidR="00E40272" w:rsidRPr="00E40272">
        <w:rPr>
          <w:lang w:val="lt-LT" w:eastAsia="lt-LT"/>
        </w:rPr>
        <w:t>ikeliūnaitės kultūros  premijos nuostatų patvirtinimo</w:t>
      </w:r>
      <w:r w:rsidR="006C466D">
        <w:rPr>
          <w:lang w:val="lt-LT" w:eastAsia="lt-LT"/>
        </w:rPr>
        <w:t>“</w:t>
      </w:r>
      <w:r w:rsidR="008242A2">
        <w:rPr>
          <w:lang w:val="lt-LT" w:eastAsia="lt-LT"/>
        </w:rPr>
        <w:t>:</w:t>
      </w:r>
    </w:p>
    <w:p w14:paraId="683B3CA7" w14:textId="77777777" w:rsidR="007B1590" w:rsidRDefault="008242A2" w:rsidP="00840977">
      <w:pPr>
        <w:spacing w:line="360" w:lineRule="auto"/>
        <w:ind w:left="-180" w:right="-22" w:firstLine="900"/>
        <w:jc w:val="both"/>
        <w:rPr>
          <w:lang w:val="lt-LT" w:eastAsia="lt-LT"/>
        </w:rPr>
      </w:pPr>
      <w:r>
        <w:rPr>
          <w:lang w:val="lt-LT" w:eastAsia="lt-LT"/>
        </w:rPr>
        <w:t>1.1. pakeisti</w:t>
      </w:r>
      <w:r w:rsidR="007B1590">
        <w:rPr>
          <w:lang w:val="lt-LT" w:eastAsia="lt-LT"/>
        </w:rPr>
        <w:t xml:space="preserve"> 12 punktą ir jį išdėstyti taip:</w:t>
      </w:r>
    </w:p>
    <w:p w14:paraId="4392C7C8" w14:textId="77777777" w:rsidR="007B1590" w:rsidRDefault="007B1590" w:rsidP="00840977">
      <w:pPr>
        <w:spacing w:line="360" w:lineRule="auto"/>
        <w:ind w:left="-180" w:right="-22" w:firstLine="900"/>
        <w:jc w:val="both"/>
        <w:rPr>
          <w:lang w:val="lt-LT" w:eastAsia="lt-LT"/>
        </w:rPr>
      </w:pPr>
      <w:r>
        <w:rPr>
          <w:lang w:val="lt-LT" w:eastAsia="lt-LT"/>
        </w:rPr>
        <w:t xml:space="preserve">„12. </w:t>
      </w:r>
      <w:r w:rsidRPr="007B1590">
        <w:rPr>
          <w:lang w:val="lt-LT" w:eastAsia="lt-LT"/>
        </w:rPr>
        <w:t>Kas</w:t>
      </w:r>
      <w:r>
        <w:rPr>
          <w:lang w:val="lt-LT" w:eastAsia="lt-LT"/>
        </w:rPr>
        <w:t xml:space="preserve"> antrus metus</w:t>
      </w:r>
      <w:r w:rsidRPr="007B1590">
        <w:rPr>
          <w:lang w:val="lt-LT" w:eastAsia="lt-LT"/>
        </w:rPr>
        <w:t xml:space="preserve">, iki spalio 1 d., elektroniniu būdu pateiktas anketas ar per Anykščių rajono savivaldybės administracijos Bendrojo ir ūkio skyriaus Vieno langelio padalinį gautas </w:t>
      </w:r>
      <w:r w:rsidR="0034728D">
        <w:rPr>
          <w:lang w:val="lt-LT" w:eastAsia="lt-LT"/>
        </w:rPr>
        <w:t>anketas</w:t>
      </w:r>
      <w:r w:rsidRPr="007B1590">
        <w:rPr>
          <w:lang w:val="lt-LT" w:eastAsia="lt-LT"/>
        </w:rPr>
        <w:t xml:space="preserve"> vertina Kultūros taryba</w:t>
      </w:r>
      <w:r w:rsidR="008242A2">
        <w:rPr>
          <w:lang w:val="lt-LT" w:eastAsia="lt-LT"/>
        </w:rPr>
        <w:t>.</w:t>
      </w:r>
      <w:r>
        <w:rPr>
          <w:lang w:val="lt-LT" w:eastAsia="lt-LT"/>
        </w:rPr>
        <w:t>“</w:t>
      </w:r>
      <w:r w:rsidR="008242A2">
        <w:rPr>
          <w:lang w:val="lt-LT" w:eastAsia="lt-LT"/>
        </w:rPr>
        <w:t>;</w:t>
      </w:r>
    </w:p>
    <w:p w14:paraId="710719D2" w14:textId="77777777" w:rsidR="00B93496" w:rsidRDefault="008242A2" w:rsidP="007B1590">
      <w:pPr>
        <w:spacing w:line="360" w:lineRule="auto"/>
        <w:ind w:left="-180" w:right="-22" w:firstLine="900"/>
        <w:jc w:val="both"/>
        <w:rPr>
          <w:lang w:val="lt-LT" w:eastAsia="lt-LT"/>
        </w:rPr>
      </w:pPr>
      <w:r>
        <w:rPr>
          <w:lang w:val="lt-LT" w:eastAsia="lt-LT"/>
        </w:rPr>
        <w:t>1.</w:t>
      </w:r>
      <w:r w:rsidR="00B93496">
        <w:rPr>
          <w:lang w:val="lt-LT" w:eastAsia="lt-LT"/>
        </w:rPr>
        <w:t xml:space="preserve">2. </w:t>
      </w:r>
      <w:r>
        <w:rPr>
          <w:lang w:val="lt-LT" w:eastAsia="lt-LT"/>
        </w:rPr>
        <w:t>p</w:t>
      </w:r>
      <w:r w:rsidR="007B1590" w:rsidRPr="007B1590">
        <w:rPr>
          <w:lang w:val="lt-LT" w:eastAsia="lt-LT"/>
        </w:rPr>
        <w:t xml:space="preserve">akeisti </w:t>
      </w:r>
      <w:r w:rsidR="007B1590">
        <w:rPr>
          <w:lang w:val="lt-LT" w:eastAsia="lt-LT"/>
        </w:rPr>
        <w:t>15</w:t>
      </w:r>
      <w:r w:rsidR="007B1590" w:rsidRPr="007B1590">
        <w:rPr>
          <w:lang w:val="lt-LT" w:eastAsia="lt-LT"/>
        </w:rPr>
        <w:t xml:space="preserve"> punktą ir jį išdėstyti taip:</w:t>
      </w:r>
    </w:p>
    <w:p w14:paraId="05E0C640" w14:textId="77777777" w:rsidR="00F33E6F" w:rsidRDefault="007B1590" w:rsidP="00F33E6F">
      <w:pPr>
        <w:spacing w:line="360" w:lineRule="auto"/>
        <w:ind w:left="-180" w:right="-22" w:firstLine="900"/>
        <w:jc w:val="both"/>
        <w:rPr>
          <w:lang w:val="lt-LT" w:eastAsia="lt-LT"/>
        </w:rPr>
      </w:pPr>
      <w:r>
        <w:rPr>
          <w:lang w:val="lt-LT" w:eastAsia="lt-LT"/>
        </w:rPr>
        <w:t xml:space="preserve">„15. </w:t>
      </w:r>
      <w:r w:rsidRPr="007B1590">
        <w:rPr>
          <w:lang w:val="lt-LT" w:eastAsia="lt-LT"/>
        </w:rPr>
        <w:t>Kas</w:t>
      </w:r>
      <w:r>
        <w:rPr>
          <w:lang w:val="lt-LT" w:eastAsia="lt-LT"/>
        </w:rPr>
        <w:t xml:space="preserve"> antrus</w:t>
      </w:r>
      <w:r w:rsidR="00CD11E4">
        <w:rPr>
          <w:lang w:val="lt-LT" w:eastAsia="lt-LT"/>
        </w:rPr>
        <w:t xml:space="preserve"> metus</w:t>
      </w:r>
      <w:r w:rsidRPr="007B1590">
        <w:rPr>
          <w:lang w:val="lt-LT" w:eastAsia="lt-LT"/>
        </w:rPr>
        <w:t xml:space="preserve"> skiriama tik 1 (viena) T. Mikeliūnaitės</w:t>
      </w:r>
      <w:r w:rsidR="005A7434">
        <w:rPr>
          <w:lang w:val="lt-LT" w:eastAsia="lt-LT"/>
        </w:rPr>
        <w:t xml:space="preserve"> kultūros </w:t>
      </w:r>
      <w:r w:rsidR="005A7434" w:rsidRPr="00F33E6F">
        <w:rPr>
          <w:lang w:val="lt-LT" w:eastAsia="lt-LT"/>
        </w:rPr>
        <w:t>premija</w:t>
      </w:r>
      <w:r w:rsidRPr="00F33E6F">
        <w:rPr>
          <w:lang w:val="lt-LT" w:eastAsia="lt-LT"/>
        </w:rPr>
        <w:t>.“</w:t>
      </w:r>
      <w:r w:rsidR="00D00875" w:rsidRPr="00F33E6F">
        <w:rPr>
          <w:lang w:val="lt-LT" w:eastAsia="lt-LT"/>
        </w:rPr>
        <w:t>.</w:t>
      </w:r>
    </w:p>
    <w:p w14:paraId="6F9A987D" w14:textId="7CEB98BD" w:rsidR="005A1B93" w:rsidRPr="005A1B93" w:rsidRDefault="00237A44" w:rsidP="005A1B93">
      <w:pPr>
        <w:spacing w:line="360" w:lineRule="auto"/>
        <w:ind w:left="-180" w:right="-22" w:firstLine="900"/>
        <w:jc w:val="both"/>
        <w:rPr>
          <w:lang w:val="lt-LT" w:eastAsia="lt-LT"/>
        </w:rPr>
      </w:pPr>
      <w:r>
        <w:rPr>
          <w:lang w:val="lt-LT" w:eastAsia="lt-LT"/>
        </w:rPr>
        <w:t xml:space="preserve">2. </w:t>
      </w:r>
      <w:r w:rsidR="005A1B93" w:rsidRPr="005A1B93">
        <w:rPr>
          <w:lang w:val="lt-LT" w:eastAsia="lt-LT"/>
        </w:rPr>
        <w:t>Nustatyti, kad Anykščių rajono savivaldybės</w:t>
      </w:r>
      <w:r w:rsidR="005A1B93" w:rsidRPr="005A1B93">
        <w:rPr>
          <w:b/>
          <w:lang w:val="lt-LT" w:eastAsia="lt-LT"/>
        </w:rPr>
        <w:t xml:space="preserve"> </w:t>
      </w:r>
      <w:r w:rsidR="005A1B93" w:rsidRPr="005A1B93">
        <w:rPr>
          <w:lang w:val="lt-LT" w:eastAsia="lt-LT"/>
        </w:rPr>
        <w:t>Teresės Mikeliūnaitės kultūros premija teikiama kas antrus metus nuo 2023 m.</w:t>
      </w:r>
    </w:p>
    <w:p w14:paraId="0999983F" w14:textId="46E23867" w:rsidR="00F33E6F" w:rsidRDefault="00F33E6F" w:rsidP="005A1B93">
      <w:pPr>
        <w:spacing w:line="360" w:lineRule="auto"/>
        <w:ind w:left="-180" w:right="-22" w:firstLine="900"/>
        <w:jc w:val="both"/>
        <w:rPr>
          <w:lang w:val="lt-LT" w:eastAsia="lt-LT"/>
        </w:rPr>
      </w:pPr>
    </w:p>
    <w:p w14:paraId="2CE69F92" w14:textId="1B223009" w:rsidR="00F33E6F" w:rsidRPr="00F33E6F" w:rsidRDefault="00F33E6F" w:rsidP="00F33E6F">
      <w:pPr>
        <w:tabs>
          <w:tab w:val="left" w:pos="851"/>
        </w:tabs>
        <w:spacing w:line="360" w:lineRule="auto"/>
        <w:ind w:left="-180" w:right="-22" w:firstLine="900"/>
        <w:jc w:val="both"/>
        <w:rPr>
          <w:lang w:val="lt-LT" w:eastAsia="lt-LT"/>
        </w:rPr>
      </w:pPr>
      <w:r w:rsidRPr="00F33E6F">
        <w:rPr>
          <w:noProof/>
          <w:szCs w:val="24"/>
          <w:lang w:val="lt-LT"/>
        </w:rPr>
        <w:t>Šis sprendimas skelbiamas Teisės aktų registre.</w:t>
      </w:r>
    </w:p>
    <w:p w14:paraId="5586BBFC" w14:textId="77777777" w:rsidR="00F33E6F" w:rsidRPr="00F33E6F" w:rsidRDefault="00F33E6F" w:rsidP="007B1590">
      <w:pPr>
        <w:spacing w:line="360" w:lineRule="auto"/>
        <w:ind w:left="-180" w:right="-22" w:firstLine="900"/>
        <w:jc w:val="both"/>
        <w:rPr>
          <w:szCs w:val="22"/>
          <w:lang w:val="lt-LT"/>
        </w:rPr>
      </w:pPr>
    </w:p>
    <w:p w14:paraId="44DEAD31" w14:textId="349B9B31" w:rsidR="008242A2" w:rsidRDefault="00817447" w:rsidP="00817447">
      <w:pPr>
        <w:tabs>
          <w:tab w:val="right" w:pos="9638"/>
        </w:tabs>
        <w:spacing w:line="360" w:lineRule="auto"/>
        <w:ind w:right="-22"/>
        <w:rPr>
          <w:color w:val="000000"/>
          <w:lang w:val="lt-LT"/>
        </w:rPr>
      </w:pPr>
      <w:r>
        <w:rPr>
          <w:color w:val="000000"/>
          <w:lang w:val="lt-LT"/>
        </w:rPr>
        <w:t>Meras</w:t>
      </w:r>
      <w:r>
        <w:rPr>
          <w:color w:val="000000"/>
          <w:lang w:val="lt-LT"/>
        </w:rPr>
        <w:tab/>
      </w:r>
      <w:r w:rsidR="00D00875">
        <w:rPr>
          <w:color w:val="000000"/>
          <w:lang w:val="lt-LT"/>
        </w:rPr>
        <w:t xml:space="preserve">    </w:t>
      </w:r>
      <w:r w:rsidR="008242A2">
        <w:rPr>
          <w:color w:val="000000"/>
          <w:lang w:val="lt-LT"/>
        </w:rPr>
        <w:t>Sigutis Obelevičius</w:t>
      </w:r>
    </w:p>
    <w:p w14:paraId="2DA7095E" w14:textId="77777777" w:rsidR="008242A2" w:rsidRDefault="008242A2" w:rsidP="00817447">
      <w:pPr>
        <w:tabs>
          <w:tab w:val="right" w:pos="9638"/>
        </w:tabs>
        <w:spacing w:line="360" w:lineRule="auto"/>
        <w:ind w:right="-22"/>
        <w:rPr>
          <w:color w:val="000000"/>
          <w:lang w:val="lt-LT"/>
        </w:rPr>
      </w:pPr>
    </w:p>
    <w:p w14:paraId="7C1F2972" w14:textId="77777777" w:rsidR="00B93496" w:rsidRDefault="00817447" w:rsidP="00817447">
      <w:pPr>
        <w:tabs>
          <w:tab w:val="right" w:pos="9638"/>
        </w:tabs>
        <w:spacing w:line="360" w:lineRule="auto"/>
        <w:ind w:right="-22"/>
        <w:rPr>
          <w:color w:val="000000"/>
          <w:lang w:val="lt-LT"/>
        </w:rPr>
      </w:pPr>
      <w:r>
        <w:rPr>
          <w:color w:val="000000"/>
          <w:lang w:val="lt-LT"/>
        </w:rPr>
        <w:t xml:space="preserve"> </w:t>
      </w:r>
    </w:p>
    <w:p w14:paraId="5285F37F" w14:textId="77777777" w:rsidR="00817447" w:rsidRDefault="00817447" w:rsidP="00817447">
      <w:pPr>
        <w:tabs>
          <w:tab w:val="right" w:pos="9638"/>
        </w:tabs>
        <w:spacing w:line="360" w:lineRule="auto"/>
        <w:ind w:right="-22"/>
        <w:jc w:val="center"/>
        <w:rPr>
          <w:color w:val="000000"/>
          <w:lang w:val="lt-LT"/>
        </w:rPr>
      </w:pPr>
      <w:r>
        <w:rPr>
          <w:color w:val="000000"/>
          <w:lang w:val="lt-LT"/>
        </w:rPr>
        <w:t>______________</w:t>
      </w:r>
    </w:p>
    <w:p w14:paraId="77DB3D5A" w14:textId="77777777" w:rsidR="00817447" w:rsidRDefault="00817447" w:rsidP="00817447">
      <w:pPr>
        <w:tabs>
          <w:tab w:val="right" w:pos="9638"/>
        </w:tabs>
        <w:spacing w:line="360" w:lineRule="auto"/>
        <w:ind w:right="-22"/>
        <w:jc w:val="center"/>
        <w:rPr>
          <w:color w:val="000000"/>
          <w:lang w:val="lt-LT"/>
        </w:rPr>
      </w:pPr>
    </w:p>
    <w:p w14:paraId="30CDAD51" w14:textId="77777777" w:rsidR="00B93496" w:rsidRDefault="00B93496" w:rsidP="00840977">
      <w:pPr>
        <w:tabs>
          <w:tab w:val="right" w:pos="9638"/>
        </w:tabs>
        <w:spacing w:line="360" w:lineRule="auto"/>
        <w:ind w:right="-22" w:firstLine="900"/>
        <w:rPr>
          <w:color w:val="000000"/>
          <w:lang w:val="lt-LT"/>
        </w:rPr>
      </w:pPr>
    </w:p>
    <w:p w14:paraId="5D7ECD92" w14:textId="77777777" w:rsidR="00B93496" w:rsidRDefault="00B93496" w:rsidP="00840977">
      <w:pPr>
        <w:tabs>
          <w:tab w:val="right" w:pos="9638"/>
        </w:tabs>
        <w:spacing w:line="360" w:lineRule="auto"/>
        <w:ind w:right="-22" w:firstLine="900"/>
        <w:rPr>
          <w:b/>
          <w:color w:val="000000"/>
          <w:lang w:val="lt-LT"/>
        </w:rPr>
      </w:pPr>
    </w:p>
    <w:p w14:paraId="64A14F60" w14:textId="77777777" w:rsidR="00B93496" w:rsidRDefault="00B93496" w:rsidP="00B93496">
      <w:pPr>
        <w:ind w:left="-180" w:right="-874" w:firstLine="540"/>
        <w:jc w:val="center"/>
        <w:rPr>
          <w:b/>
          <w:lang w:val="lt-LT"/>
        </w:rPr>
      </w:pPr>
    </w:p>
    <w:p w14:paraId="1B6F00F3" w14:textId="196E5C1A" w:rsidR="00870E61" w:rsidRPr="00870E61" w:rsidRDefault="00870E61" w:rsidP="00870E61">
      <w:pPr>
        <w:ind w:right="566" w:firstLine="900"/>
        <w:jc w:val="center"/>
        <w:rPr>
          <w:b/>
          <w:lang w:val="lt-LT"/>
        </w:rPr>
      </w:pPr>
      <w:r w:rsidRPr="00870E61">
        <w:rPr>
          <w:b/>
          <w:lang w:val="lt-LT"/>
        </w:rPr>
        <w:t>SAVIVALDYBĖS TARYBOS SPRENDIMO „</w:t>
      </w:r>
      <w:r w:rsidR="003447F2" w:rsidRPr="003447F2">
        <w:rPr>
          <w:b/>
          <w:szCs w:val="24"/>
          <w:lang w:val="lt-LT"/>
        </w:rPr>
        <w:t xml:space="preserve">DĖL ANYKŠČIŲ RAJONO SAVIVALDYBĖS TARYBOS 2016 M. BIRŽELIO 30 D. SPRENDIMO NR. 1-TS-183 „DĖL </w:t>
      </w:r>
      <w:r w:rsidR="009E2FB6" w:rsidRPr="009E2FB6">
        <w:rPr>
          <w:b/>
          <w:szCs w:val="24"/>
          <w:lang w:val="lt-LT"/>
        </w:rPr>
        <w:t xml:space="preserve">ANYKŠČIŲ RAJONO SAVIVALDYBĖS </w:t>
      </w:r>
      <w:r w:rsidR="003447F2" w:rsidRPr="003447F2">
        <w:rPr>
          <w:b/>
          <w:szCs w:val="24"/>
          <w:lang w:val="lt-LT"/>
        </w:rPr>
        <w:t>TERESĖS MIKELIŪNAITĖS KULTŪROS  PREMIJOS NUOSTATŲ PATVIRTINIMO“ PAKEITIMO</w:t>
      </w:r>
      <w:r w:rsidRPr="00870E61">
        <w:rPr>
          <w:b/>
          <w:lang w:val="lt-LT"/>
        </w:rPr>
        <w:t>“ PROJEKTO AIŠKINAMASIS RAŠTAS</w:t>
      </w:r>
    </w:p>
    <w:p w14:paraId="0C843369" w14:textId="77777777" w:rsidR="00870E61" w:rsidRPr="00870E61" w:rsidRDefault="00870E61" w:rsidP="00870E61">
      <w:pPr>
        <w:tabs>
          <w:tab w:val="right" w:pos="9638"/>
        </w:tabs>
        <w:overflowPunct/>
        <w:autoSpaceDE/>
        <w:autoSpaceDN/>
        <w:adjustRightInd/>
        <w:spacing w:line="360" w:lineRule="auto"/>
        <w:ind w:right="-1"/>
        <w:jc w:val="center"/>
        <w:rPr>
          <w:b/>
          <w:lang w:val="lt-LT"/>
        </w:rPr>
      </w:pPr>
    </w:p>
    <w:p w14:paraId="46B50169" w14:textId="77777777" w:rsidR="00870E61" w:rsidRPr="00870E61" w:rsidRDefault="00870E61" w:rsidP="00870E61">
      <w:pPr>
        <w:tabs>
          <w:tab w:val="right" w:pos="9638"/>
        </w:tabs>
        <w:overflowPunct/>
        <w:autoSpaceDE/>
        <w:autoSpaceDN/>
        <w:adjustRightInd/>
        <w:spacing w:line="360" w:lineRule="auto"/>
        <w:ind w:right="-1"/>
        <w:jc w:val="both"/>
        <w:rPr>
          <w:b/>
          <w:lang w:val="lt-LT"/>
        </w:rPr>
      </w:pPr>
      <w:r w:rsidRPr="00870E61">
        <w:rPr>
          <w:b/>
          <w:lang w:val="lt-LT"/>
        </w:rPr>
        <w:t>1. Sprendimo projekto tikslai ir uždaviniai:</w:t>
      </w:r>
    </w:p>
    <w:p w14:paraId="2903F0D0" w14:textId="6C463601" w:rsidR="002F69C0" w:rsidRPr="00F33E6F" w:rsidRDefault="00870E61" w:rsidP="002F69C0">
      <w:pPr>
        <w:tabs>
          <w:tab w:val="right" w:pos="9638"/>
        </w:tabs>
        <w:overflowPunct/>
        <w:autoSpaceDE/>
        <w:autoSpaceDN/>
        <w:adjustRightInd/>
        <w:spacing w:line="360" w:lineRule="auto"/>
        <w:ind w:right="-1"/>
        <w:jc w:val="both"/>
        <w:rPr>
          <w:lang w:val="lt-LT"/>
        </w:rPr>
      </w:pPr>
      <w:r w:rsidRPr="00870E61">
        <w:rPr>
          <w:b/>
          <w:lang w:val="lt-LT"/>
        </w:rPr>
        <w:t xml:space="preserve">       </w:t>
      </w:r>
      <w:r w:rsidR="002F69C0">
        <w:rPr>
          <w:lang w:val="lt-LT"/>
        </w:rPr>
        <w:t>Kasmet</w:t>
      </w:r>
      <w:r w:rsidR="00BE1820" w:rsidRPr="00BE1820">
        <w:rPr>
          <w:lang w:val="lt-LT"/>
        </w:rPr>
        <w:t xml:space="preserve"> yra sulaukiama</w:t>
      </w:r>
      <w:r w:rsidR="002F69C0">
        <w:rPr>
          <w:lang w:val="lt-LT"/>
        </w:rPr>
        <w:t xml:space="preserve"> vis mažiau T. Mikeliūnaitės</w:t>
      </w:r>
      <w:r w:rsidR="00BE1820">
        <w:rPr>
          <w:lang w:val="lt-LT"/>
        </w:rPr>
        <w:t xml:space="preserve"> kultūros premijos</w:t>
      </w:r>
      <w:r w:rsidR="002F69C0">
        <w:rPr>
          <w:lang w:val="lt-LT"/>
        </w:rPr>
        <w:t xml:space="preserve"> kandidatų anketų. Dalis anketų atitinka tik iš dalies keliamus reikalavimus</w:t>
      </w:r>
      <w:r w:rsidR="008D0D12" w:rsidRPr="008D0D12">
        <w:rPr>
          <w:lang w:val="lt-LT"/>
        </w:rPr>
        <w:t xml:space="preserve"> kandidatams</w:t>
      </w:r>
      <w:r w:rsidR="008D0D12">
        <w:rPr>
          <w:lang w:val="lt-LT"/>
        </w:rPr>
        <w:t>, kurie yra nurodyti</w:t>
      </w:r>
      <w:r w:rsidR="002F69C0">
        <w:rPr>
          <w:lang w:val="lt-LT"/>
        </w:rPr>
        <w:t xml:space="preserve"> T. Mikeliūnaitės </w:t>
      </w:r>
      <w:r w:rsidR="002F69C0" w:rsidRPr="00F33E6F">
        <w:rPr>
          <w:lang w:val="lt-LT"/>
        </w:rPr>
        <w:t>kultūros premijos (toliau – Premija)</w:t>
      </w:r>
      <w:r w:rsidR="008D0D12">
        <w:rPr>
          <w:lang w:val="lt-LT"/>
        </w:rPr>
        <w:t xml:space="preserve"> nuostatuose</w:t>
      </w:r>
      <w:r w:rsidR="002F69C0" w:rsidRPr="00F33E6F">
        <w:rPr>
          <w:lang w:val="lt-LT"/>
        </w:rPr>
        <w:t xml:space="preserve">. </w:t>
      </w:r>
    </w:p>
    <w:p w14:paraId="173A22F9" w14:textId="1DB71182" w:rsidR="00870E61" w:rsidRPr="00F33E6F" w:rsidRDefault="002F69C0" w:rsidP="002F69C0">
      <w:pPr>
        <w:tabs>
          <w:tab w:val="right" w:pos="9638"/>
        </w:tabs>
        <w:overflowPunct/>
        <w:autoSpaceDE/>
        <w:autoSpaceDN/>
        <w:adjustRightInd/>
        <w:spacing w:line="360" w:lineRule="auto"/>
        <w:ind w:right="-1"/>
        <w:jc w:val="both"/>
        <w:rPr>
          <w:lang w:val="lt-LT"/>
        </w:rPr>
      </w:pPr>
      <w:r w:rsidRPr="00F33E6F">
        <w:rPr>
          <w:lang w:val="lt-LT"/>
        </w:rPr>
        <w:t xml:space="preserve">       2022 m. birželio 14 d. vykusiame Anykščių rajono savibaldybės kultūros tarybos posėdyje buvo iškeltas klausimas dėl Premijos teikimo termino nustatymo. Po diskusijų nuspręsta siūlyti Premiją teikti kas antrus metus, skaičiuojant nuo šių metų. </w:t>
      </w:r>
      <w:r w:rsidR="00361559">
        <w:rPr>
          <w:lang w:val="lt-LT"/>
        </w:rPr>
        <w:t>Paskutinė Premija teikta 2021 m. gruodžio 3 d.</w:t>
      </w:r>
      <w:r w:rsidR="00D33067">
        <w:rPr>
          <w:lang w:val="lt-LT"/>
        </w:rPr>
        <w:t xml:space="preserve"> G. Ražanskui</w:t>
      </w:r>
      <w:r w:rsidR="00361559">
        <w:rPr>
          <w:lang w:val="lt-LT"/>
        </w:rPr>
        <w:t>, sekanti</w:t>
      </w:r>
      <w:r w:rsidRPr="00F33E6F">
        <w:rPr>
          <w:lang w:val="lt-LT"/>
        </w:rPr>
        <w:t xml:space="preserve"> Premija būtų teikiama 2023 m.</w:t>
      </w:r>
      <w:r w:rsidR="006612DB">
        <w:rPr>
          <w:lang w:val="lt-LT"/>
        </w:rPr>
        <w:t xml:space="preserve"> IV ketvirtį.</w:t>
      </w:r>
    </w:p>
    <w:p w14:paraId="2C5C61E8" w14:textId="77777777" w:rsidR="00870E61" w:rsidRPr="00F33E6F" w:rsidRDefault="00870E61" w:rsidP="00870E61">
      <w:pPr>
        <w:tabs>
          <w:tab w:val="right" w:pos="9638"/>
        </w:tabs>
        <w:overflowPunct/>
        <w:autoSpaceDE/>
        <w:autoSpaceDN/>
        <w:adjustRightInd/>
        <w:spacing w:line="360" w:lineRule="auto"/>
        <w:ind w:right="-1"/>
        <w:jc w:val="both"/>
        <w:rPr>
          <w:b/>
          <w:lang w:val="lt-LT"/>
        </w:rPr>
      </w:pPr>
      <w:r w:rsidRPr="00F33E6F">
        <w:rPr>
          <w:b/>
          <w:lang w:val="lt-LT"/>
        </w:rPr>
        <w:t>2. Siūlomos teisinio reguliavimo nuostatos ir laukiami rezultatai:</w:t>
      </w:r>
    </w:p>
    <w:p w14:paraId="6F24C4A4" w14:textId="48D9C929" w:rsidR="00870E61" w:rsidRPr="00F33E6F" w:rsidRDefault="00870E61" w:rsidP="00870E61">
      <w:pPr>
        <w:tabs>
          <w:tab w:val="right" w:pos="9638"/>
        </w:tabs>
        <w:overflowPunct/>
        <w:autoSpaceDE/>
        <w:autoSpaceDN/>
        <w:adjustRightInd/>
        <w:spacing w:line="360" w:lineRule="auto"/>
        <w:ind w:right="-1"/>
        <w:jc w:val="both"/>
        <w:rPr>
          <w:strike/>
          <w:lang w:val="lt-LT"/>
        </w:rPr>
      </w:pPr>
      <w:r w:rsidRPr="00F33E6F">
        <w:rPr>
          <w:b/>
          <w:lang w:val="lt-LT"/>
        </w:rPr>
        <w:t xml:space="preserve">     </w:t>
      </w:r>
      <w:r w:rsidRPr="00F33E6F">
        <w:rPr>
          <w:lang w:val="lt-LT"/>
        </w:rPr>
        <w:t xml:space="preserve">Priėmus teigiamą sprendimą bus užtikrinamas Anykščių </w:t>
      </w:r>
      <w:r w:rsidR="008242A2" w:rsidRPr="00F33E6F">
        <w:rPr>
          <w:lang w:val="lt-LT"/>
        </w:rPr>
        <w:t xml:space="preserve">rajono savivaldybės strateginio plano įgyvendinimas, Lietuvos </w:t>
      </w:r>
      <w:r w:rsidR="00C74599" w:rsidRPr="00F33E6F">
        <w:rPr>
          <w:lang w:val="lt-LT"/>
        </w:rPr>
        <w:t>R</w:t>
      </w:r>
      <w:r w:rsidR="008242A2" w:rsidRPr="00F33E6F">
        <w:rPr>
          <w:lang w:val="lt-LT"/>
        </w:rPr>
        <w:t>espublikos vietos savivaldos 6 str.</w:t>
      </w:r>
      <w:r w:rsidR="008242A2" w:rsidRPr="00F33E6F">
        <w:rPr>
          <w:bCs/>
          <w:sz w:val="22"/>
          <w:lang w:val="lt-LT"/>
        </w:rPr>
        <w:t xml:space="preserve"> </w:t>
      </w:r>
      <w:r w:rsidR="008242A2" w:rsidRPr="00F33E6F">
        <w:rPr>
          <w:bCs/>
          <w:lang w:val="lt-LT"/>
        </w:rPr>
        <w:t xml:space="preserve">13 p. </w:t>
      </w:r>
      <w:r w:rsidR="00C74599" w:rsidRPr="00F33E6F">
        <w:rPr>
          <w:bCs/>
          <w:lang w:val="lt-LT"/>
        </w:rPr>
        <w:t xml:space="preserve"> nuostatos</w:t>
      </w:r>
      <w:r w:rsidR="00215CEE" w:rsidRPr="00F33E6F">
        <w:rPr>
          <w:bCs/>
          <w:lang w:val="lt-LT"/>
        </w:rPr>
        <w:t>.</w:t>
      </w:r>
    </w:p>
    <w:p w14:paraId="7098ACBB" w14:textId="77777777" w:rsidR="00870E61" w:rsidRPr="00F33E6F" w:rsidRDefault="00870E61" w:rsidP="00870E61">
      <w:pPr>
        <w:tabs>
          <w:tab w:val="right" w:pos="9638"/>
        </w:tabs>
        <w:overflowPunct/>
        <w:autoSpaceDE/>
        <w:autoSpaceDN/>
        <w:adjustRightInd/>
        <w:spacing w:line="360" w:lineRule="auto"/>
        <w:ind w:right="-1"/>
        <w:jc w:val="both"/>
        <w:rPr>
          <w:b/>
          <w:lang w:val="lt-LT"/>
        </w:rPr>
      </w:pPr>
      <w:r w:rsidRPr="00F33E6F">
        <w:rPr>
          <w:b/>
          <w:lang w:val="lt-LT"/>
        </w:rPr>
        <w:t>3. Lėšų poreikis ir šaltiniai:</w:t>
      </w:r>
    </w:p>
    <w:p w14:paraId="2C27642B" w14:textId="77777777" w:rsidR="00870E61" w:rsidRPr="00870E61" w:rsidRDefault="00870E61" w:rsidP="00870E61">
      <w:pPr>
        <w:tabs>
          <w:tab w:val="right" w:pos="9638"/>
        </w:tabs>
        <w:overflowPunct/>
        <w:autoSpaceDE/>
        <w:autoSpaceDN/>
        <w:adjustRightInd/>
        <w:spacing w:line="360" w:lineRule="auto"/>
        <w:ind w:right="-1"/>
        <w:jc w:val="both"/>
        <w:rPr>
          <w:lang w:val="lt-LT"/>
        </w:rPr>
      </w:pPr>
      <w:r w:rsidRPr="00870E61">
        <w:rPr>
          <w:lang w:val="lt-LT"/>
        </w:rPr>
        <w:t xml:space="preserve">      Nėra.</w:t>
      </w:r>
    </w:p>
    <w:p w14:paraId="7E3A7E30" w14:textId="77777777" w:rsidR="00870E61" w:rsidRPr="00870E61" w:rsidRDefault="00870E61" w:rsidP="00870E61">
      <w:pPr>
        <w:tabs>
          <w:tab w:val="right" w:pos="9638"/>
        </w:tabs>
        <w:overflowPunct/>
        <w:autoSpaceDE/>
        <w:autoSpaceDN/>
        <w:adjustRightInd/>
        <w:spacing w:line="360" w:lineRule="auto"/>
        <w:ind w:right="-1"/>
        <w:jc w:val="both"/>
        <w:rPr>
          <w:b/>
          <w:lang w:val="lt-LT"/>
        </w:rPr>
      </w:pPr>
      <w:r w:rsidRPr="00870E61">
        <w:rPr>
          <w:b/>
          <w:lang w:val="lt-LT"/>
        </w:rPr>
        <w:t>4. Numatomo teisinio reguliavimo poveikio vertinimo rezultatai, galimos neigiamos priimto sprendimo pasekmės ir kokių priemonių reikėtų imtis, kad tokių pasekmių būtų išvengta:</w:t>
      </w:r>
    </w:p>
    <w:p w14:paraId="2507FCF6" w14:textId="77777777" w:rsidR="00870E61" w:rsidRPr="00870E61" w:rsidRDefault="00870E61" w:rsidP="00870E61">
      <w:pPr>
        <w:tabs>
          <w:tab w:val="right" w:pos="9638"/>
        </w:tabs>
        <w:overflowPunct/>
        <w:autoSpaceDE/>
        <w:autoSpaceDN/>
        <w:adjustRightInd/>
        <w:spacing w:line="360" w:lineRule="auto"/>
        <w:ind w:right="-1"/>
        <w:jc w:val="both"/>
        <w:rPr>
          <w:lang w:val="lt-LT"/>
        </w:rPr>
      </w:pPr>
      <w:r w:rsidRPr="00870E61">
        <w:rPr>
          <w:lang w:val="lt-LT"/>
        </w:rPr>
        <w:t xml:space="preserve">      Teisinio reguliavimo poveikio vertinimo rezultatai nevertinami. </w:t>
      </w:r>
    </w:p>
    <w:p w14:paraId="3E803738" w14:textId="77777777" w:rsidR="00870E61" w:rsidRPr="00870E61" w:rsidRDefault="00870E61" w:rsidP="00870E61">
      <w:pPr>
        <w:tabs>
          <w:tab w:val="right" w:pos="9638"/>
        </w:tabs>
        <w:overflowPunct/>
        <w:autoSpaceDE/>
        <w:autoSpaceDN/>
        <w:adjustRightInd/>
        <w:spacing w:line="360" w:lineRule="auto"/>
        <w:ind w:right="-1"/>
        <w:jc w:val="both"/>
        <w:rPr>
          <w:lang w:val="lt-LT"/>
        </w:rPr>
      </w:pPr>
      <w:r w:rsidRPr="00870E61">
        <w:rPr>
          <w:lang w:val="lt-LT"/>
        </w:rPr>
        <w:t xml:space="preserve">      Neigiamų priimto sprendimo pasekmių nenumatoma.</w:t>
      </w:r>
    </w:p>
    <w:p w14:paraId="57D32E9E" w14:textId="77777777" w:rsidR="00870E61" w:rsidRPr="00870E61" w:rsidRDefault="00870E61" w:rsidP="00870E61">
      <w:pPr>
        <w:tabs>
          <w:tab w:val="right" w:pos="9638"/>
        </w:tabs>
        <w:overflowPunct/>
        <w:autoSpaceDE/>
        <w:autoSpaceDN/>
        <w:adjustRightInd/>
        <w:spacing w:line="360" w:lineRule="auto"/>
        <w:ind w:right="-1"/>
        <w:jc w:val="both"/>
        <w:rPr>
          <w:b/>
          <w:lang w:val="lt-LT"/>
        </w:rPr>
      </w:pPr>
      <w:r w:rsidRPr="00870E61">
        <w:rPr>
          <w:b/>
          <w:lang w:val="lt-LT"/>
        </w:rPr>
        <w:t>5. Kokius teisės aktus būtina priimti, kokius galiojančius teisės aktus reikia pakeisti ar pripažinti netekusiais galios – kas ir kada juos turėtų priimti:</w:t>
      </w:r>
    </w:p>
    <w:p w14:paraId="5BB043FB" w14:textId="77777777" w:rsidR="00870E61" w:rsidRPr="00870E61" w:rsidRDefault="00870E61" w:rsidP="00870E61">
      <w:pPr>
        <w:tabs>
          <w:tab w:val="right" w:pos="9638"/>
        </w:tabs>
        <w:overflowPunct/>
        <w:autoSpaceDE/>
        <w:autoSpaceDN/>
        <w:adjustRightInd/>
        <w:spacing w:line="360" w:lineRule="auto"/>
        <w:ind w:right="-1"/>
        <w:jc w:val="both"/>
        <w:rPr>
          <w:lang w:val="lt-LT"/>
        </w:rPr>
      </w:pPr>
      <w:r w:rsidRPr="00870E61">
        <w:rPr>
          <w:lang w:val="lt-LT"/>
        </w:rPr>
        <w:t xml:space="preserve">     Nereikia.</w:t>
      </w:r>
    </w:p>
    <w:p w14:paraId="142CD332" w14:textId="77777777" w:rsidR="00870E61" w:rsidRPr="00870E61" w:rsidRDefault="00870E61" w:rsidP="00870E61">
      <w:pPr>
        <w:tabs>
          <w:tab w:val="right" w:pos="9638"/>
        </w:tabs>
        <w:overflowPunct/>
        <w:autoSpaceDE/>
        <w:autoSpaceDN/>
        <w:adjustRightInd/>
        <w:spacing w:line="360" w:lineRule="auto"/>
        <w:ind w:right="-1"/>
        <w:jc w:val="both"/>
        <w:rPr>
          <w:b/>
          <w:lang w:val="lt-LT"/>
        </w:rPr>
      </w:pPr>
      <w:r w:rsidRPr="00870E61">
        <w:rPr>
          <w:b/>
          <w:lang w:val="lt-LT"/>
        </w:rPr>
        <w:t>6. Sprendimo įgyvendinimo terminai – kas, ką ir kada turėtų atlikti:</w:t>
      </w:r>
    </w:p>
    <w:p w14:paraId="16AEE4EE" w14:textId="4A5425F7" w:rsidR="00870E61" w:rsidRPr="00870E61" w:rsidRDefault="00870E61" w:rsidP="00870E61">
      <w:pPr>
        <w:tabs>
          <w:tab w:val="right" w:pos="9638"/>
        </w:tabs>
        <w:overflowPunct/>
        <w:autoSpaceDE/>
        <w:autoSpaceDN/>
        <w:adjustRightInd/>
        <w:spacing w:line="360" w:lineRule="auto"/>
        <w:ind w:right="-1"/>
        <w:jc w:val="both"/>
        <w:rPr>
          <w:color w:val="000000"/>
          <w:lang w:val="lt-LT"/>
        </w:rPr>
      </w:pPr>
      <w:r w:rsidRPr="00870E61">
        <w:rPr>
          <w:lang w:val="lt-LT"/>
        </w:rPr>
        <w:t xml:space="preserve">       Kultūros, turizmo ir </w:t>
      </w:r>
      <w:r w:rsidRPr="00870E61">
        <w:rPr>
          <w:color w:val="000000"/>
          <w:lang w:val="lt-LT"/>
        </w:rPr>
        <w:t>kom</w:t>
      </w:r>
      <w:r w:rsidR="008242A2">
        <w:rPr>
          <w:color w:val="000000"/>
          <w:lang w:val="lt-LT"/>
        </w:rPr>
        <w:t>unikacijos skyria</w:t>
      </w:r>
      <w:r w:rsidRPr="00870E61">
        <w:rPr>
          <w:color w:val="000000"/>
          <w:lang w:val="lt-LT"/>
        </w:rPr>
        <w:t xml:space="preserve">us </w:t>
      </w:r>
      <w:r w:rsidR="008242A2">
        <w:rPr>
          <w:color w:val="000000"/>
          <w:lang w:val="lt-LT"/>
        </w:rPr>
        <w:t>specialistas paviešin</w:t>
      </w:r>
      <w:r w:rsidR="00A41F1C">
        <w:rPr>
          <w:color w:val="000000"/>
          <w:lang w:val="lt-LT"/>
        </w:rPr>
        <w:t>a</w:t>
      </w:r>
      <w:r w:rsidR="008242A2">
        <w:rPr>
          <w:color w:val="000000"/>
          <w:lang w:val="lt-LT"/>
        </w:rPr>
        <w:t xml:space="preserve"> atnaujintus nuostatus </w:t>
      </w:r>
      <w:hyperlink r:id="rId6" w:history="1">
        <w:r w:rsidR="00237A44" w:rsidRPr="00BB2A6C">
          <w:rPr>
            <w:rStyle w:val="Hipersaitas"/>
            <w:lang w:val="lt-LT"/>
          </w:rPr>
          <w:t>www.anyksciai.lt</w:t>
        </w:r>
      </w:hyperlink>
      <w:r w:rsidRPr="00870E61">
        <w:rPr>
          <w:color w:val="000000"/>
          <w:lang w:val="lt-LT"/>
        </w:rPr>
        <w:t>.</w:t>
      </w:r>
      <w:r w:rsidR="00237A44">
        <w:rPr>
          <w:color w:val="000000"/>
          <w:lang w:val="lt-LT"/>
        </w:rPr>
        <w:t xml:space="preserve"> </w:t>
      </w:r>
      <w:r w:rsidR="00237A44" w:rsidRPr="00237A44">
        <w:rPr>
          <w:color w:val="000000"/>
          <w:lang w:val="lt-LT"/>
        </w:rPr>
        <w:t>Premija teikiama kas antrus metus nuo 2023 m.</w:t>
      </w:r>
      <w:r w:rsidR="00237A44">
        <w:rPr>
          <w:color w:val="000000"/>
          <w:lang w:val="lt-LT"/>
        </w:rPr>
        <w:t xml:space="preserve"> Anykščių rajono savivaldybės kultūros taryba kandidatūras svarsto 2023 m. IV ketvirtį. Apdovanojimas teikiamas taip pat 2023 m. IV ketvirtį.</w:t>
      </w:r>
    </w:p>
    <w:p w14:paraId="4E91480A" w14:textId="77777777" w:rsidR="00870E61" w:rsidRPr="00870E61" w:rsidRDefault="00870E61" w:rsidP="00870E61">
      <w:pPr>
        <w:tabs>
          <w:tab w:val="right" w:pos="9638"/>
        </w:tabs>
        <w:overflowPunct/>
        <w:autoSpaceDE/>
        <w:autoSpaceDN/>
        <w:adjustRightInd/>
        <w:spacing w:line="360" w:lineRule="auto"/>
        <w:ind w:right="-1"/>
        <w:jc w:val="both"/>
        <w:rPr>
          <w:color w:val="000000"/>
          <w:lang w:val="lt-LT"/>
        </w:rPr>
      </w:pPr>
      <w:r w:rsidRPr="00870E61">
        <w:rPr>
          <w:b/>
          <w:color w:val="000000"/>
          <w:lang w:val="lt-LT"/>
        </w:rPr>
        <w:t>7. Sprendimo projekto rengimo metu gauti specialistų vertinimai ir išvados:</w:t>
      </w:r>
    </w:p>
    <w:p w14:paraId="36858FB6" w14:textId="77777777" w:rsidR="00870E61" w:rsidRPr="00870E61" w:rsidRDefault="00870E61" w:rsidP="00870E61">
      <w:pPr>
        <w:tabs>
          <w:tab w:val="right" w:pos="9638"/>
        </w:tabs>
        <w:overflowPunct/>
        <w:autoSpaceDE/>
        <w:autoSpaceDN/>
        <w:adjustRightInd/>
        <w:spacing w:line="360" w:lineRule="auto"/>
        <w:ind w:right="-1"/>
        <w:jc w:val="both"/>
        <w:rPr>
          <w:color w:val="000000"/>
          <w:lang w:val="lt-LT"/>
        </w:rPr>
      </w:pPr>
      <w:r w:rsidRPr="00870E61">
        <w:rPr>
          <w:color w:val="000000"/>
          <w:lang w:val="lt-LT"/>
        </w:rPr>
        <w:t xml:space="preserve">    Negauti.</w:t>
      </w:r>
    </w:p>
    <w:p w14:paraId="3CE6F80F" w14:textId="77777777" w:rsidR="00870E61" w:rsidRPr="00870E61" w:rsidRDefault="00870E61" w:rsidP="00870E61">
      <w:pPr>
        <w:tabs>
          <w:tab w:val="right" w:pos="9638"/>
        </w:tabs>
        <w:overflowPunct/>
        <w:autoSpaceDE/>
        <w:autoSpaceDN/>
        <w:adjustRightInd/>
        <w:spacing w:line="360" w:lineRule="auto"/>
        <w:ind w:right="-1"/>
        <w:jc w:val="both"/>
        <w:rPr>
          <w:b/>
          <w:color w:val="000000"/>
          <w:lang w:val="lt-LT"/>
        </w:rPr>
      </w:pPr>
      <w:r w:rsidRPr="00870E61">
        <w:rPr>
          <w:b/>
          <w:color w:val="000000"/>
          <w:lang w:val="lt-LT"/>
        </w:rPr>
        <w:t>8. Kiti reikalingi pagrindimai, skaičiavimai ir paaiškinimai:</w:t>
      </w:r>
    </w:p>
    <w:p w14:paraId="03C7211C" w14:textId="77777777" w:rsidR="00870E61" w:rsidRPr="00870E61" w:rsidRDefault="00870E61" w:rsidP="00870E61">
      <w:pPr>
        <w:tabs>
          <w:tab w:val="right" w:pos="9638"/>
        </w:tabs>
        <w:overflowPunct/>
        <w:autoSpaceDE/>
        <w:autoSpaceDN/>
        <w:adjustRightInd/>
        <w:spacing w:line="360" w:lineRule="auto"/>
        <w:ind w:right="-1"/>
        <w:jc w:val="both"/>
        <w:rPr>
          <w:color w:val="000000"/>
          <w:lang w:val="lt-LT"/>
        </w:rPr>
      </w:pPr>
      <w:r w:rsidRPr="00870E61">
        <w:rPr>
          <w:color w:val="000000"/>
          <w:lang w:val="lt-LT"/>
        </w:rPr>
        <w:t xml:space="preserve">    Nėra.</w:t>
      </w:r>
    </w:p>
    <w:p w14:paraId="094DD17E" w14:textId="77777777" w:rsidR="00870E61" w:rsidRPr="00870E61" w:rsidRDefault="00870E61" w:rsidP="00870E61">
      <w:pPr>
        <w:tabs>
          <w:tab w:val="right" w:pos="9638"/>
        </w:tabs>
        <w:overflowPunct/>
        <w:autoSpaceDE/>
        <w:autoSpaceDN/>
        <w:adjustRightInd/>
        <w:spacing w:line="360" w:lineRule="auto"/>
        <w:ind w:right="-1"/>
        <w:jc w:val="both"/>
        <w:rPr>
          <w:color w:val="000000"/>
          <w:lang w:val="lt-LT"/>
        </w:rPr>
      </w:pPr>
      <w:r w:rsidRPr="00870E61">
        <w:rPr>
          <w:b/>
          <w:color w:val="000000"/>
          <w:lang w:val="lt-LT"/>
        </w:rPr>
        <w:t>9. Sprendimo projekto iniciatoriai ir rengėjai, pranešėjas:</w:t>
      </w:r>
      <w:r w:rsidRPr="00870E61">
        <w:rPr>
          <w:color w:val="000000"/>
          <w:lang w:val="lt-LT"/>
        </w:rPr>
        <w:t xml:space="preserve"> </w:t>
      </w:r>
    </w:p>
    <w:p w14:paraId="096A8999" w14:textId="77777777" w:rsidR="00870E61" w:rsidRPr="00870E61" w:rsidRDefault="00870E61" w:rsidP="00870E61">
      <w:pPr>
        <w:tabs>
          <w:tab w:val="right" w:pos="9638"/>
        </w:tabs>
        <w:overflowPunct/>
        <w:autoSpaceDE/>
        <w:autoSpaceDN/>
        <w:adjustRightInd/>
        <w:spacing w:line="360" w:lineRule="auto"/>
        <w:ind w:right="-1"/>
        <w:jc w:val="both"/>
        <w:rPr>
          <w:color w:val="000000"/>
          <w:lang w:val="lt-LT"/>
        </w:rPr>
      </w:pPr>
      <w:r w:rsidRPr="00870E61">
        <w:rPr>
          <w:color w:val="000000"/>
          <w:lang w:val="lt-LT"/>
        </w:rPr>
        <w:t xml:space="preserve">    Iniciatorius – </w:t>
      </w:r>
      <w:r w:rsidR="008242A2">
        <w:rPr>
          <w:color w:val="000000"/>
          <w:lang w:val="lt-LT"/>
        </w:rPr>
        <w:t>Anykščių rajono savialdybės Kultūros taryba</w:t>
      </w:r>
      <w:r w:rsidRPr="00870E61">
        <w:rPr>
          <w:color w:val="000000"/>
          <w:lang w:val="lt-LT"/>
        </w:rPr>
        <w:t>.</w:t>
      </w:r>
    </w:p>
    <w:p w14:paraId="572D563F" w14:textId="72EBA090" w:rsidR="00870E61" w:rsidRPr="00870E61" w:rsidRDefault="00870E61" w:rsidP="00870E61">
      <w:pPr>
        <w:tabs>
          <w:tab w:val="right" w:pos="9638"/>
        </w:tabs>
        <w:overflowPunct/>
        <w:autoSpaceDE/>
        <w:autoSpaceDN/>
        <w:adjustRightInd/>
        <w:spacing w:line="360" w:lineRule="auto"/>
        <w:ind w:right="-1"/>
        <w:jc w:val="both"/>
        <w:rPr>
          <w:color w:val="000000"/>
          <w:lang w:val="lt-LT"/>
        </w:rPr>
      </w:pPr>
      <w:r w:rsidRPr="00870E61">
        <w:rPr>
          <w:color w:val="000000"/>
          <w:lang w:val="lt-LT"/>
        </w:rPr>
        <w:t xml:space="preserve">    Projekto rengėja – Inga Eidrigevičienė, Kultūros, turizmo ir komunikacijos skyriaus vyriausioji specialistė</w:t>
      </w:r>
      <w:r w:rsidR="00215CEE">
        <w:rPr>
          <w:color w:val="000000"/>
          <w:lang w:val="lt-LT"/>
        </w:rPr>
        <w:t>.</w:t>
      </w:r>
    </w:p>
    <w:p w14:paraId="01529A6A" w14:textId="77777777" w:rsidR="00870E61" w:rsidRDefault="00870E61" w:rsidP="00870E61">
      <w:pPr>
        <w:tabs>
          <w:tab w:val="right" w:pos="9638"/>
        </w:tabs>
        <w:overflowPunct/>
        <w:autoSpaceDE/>
        <w:autoSpaceDN/>
        <w:adjustRightInd/>
        <w:spacing w:line="360" w:lineRule="auto"/>
        <w:ind w:right="-1"/>
        <w:jc w:val="both"/>
        <w:rPr>
          <w:lang w:val="lt-LT"/>
        </w:rPr>
      </w:pPr>
      <w:r w:rsidRPr="00870E61">
        <w:rPr>
          <w:color w:val="000000"/>
          <w:lang w:val="lt-LT"/>
        </w:rPr>
        <w:t xml:space="preserve">    Pranešėja – </w:t>
      </w:r>
      <w:r w:rsidR="00D418D0">
        <w:rPr>
          <w:color w:val="000000"/>
          <w:lang w:val="lt-LT"/>
        </w:rPr>
        <w:t>Kristina Jakubauskaitė</w:t>
      </w:r>
      <w:r w:rsidR="008242A2">
        <w:rPr>
          <w:color w:val="000000"/>
          <w:lang w:val="lt-LT"/>
        </w:rPr>
        <w:t>-Veršelienė</w:t>
      </w:r>
      <w:r w:rsidRPr="00870E61">
        <w:rPr>
          <w:color w:val="000000"/>
          <w:lang w:val="lt-LT"/>
        </w:rPr>
        <w:t xml:space="preserve">, Kultūros, turizmo </w:t>
      </w:r>
      <w:r w:rsidRPr="00870E61">
        <w:rPr>
          <w:lang w:val="lt-LT"/>
        </w:rPr>
        <w:t xml:space="preserve">ir komunikacijos skyriaus </w:t>
      </w:r>
      <w:r w:rsidR="0053334D">
        <w:rPr>
          <w:lang w:val="lt-LT"/>
        </w:rPr>
        <w:t>vedėja.</w:t>
      </w:r>
    </w:p>
    <w:p w14:paraId="58FA7AB8" w14:textId="77777777" w:rsidR="00542C00" w:rsidRDefault="00542C00" w:rsidP="00870E61">
      <w:pPr>
        <w:tabs>
          <w:tab w:val="right" w:pos="9638"/>
        </w:tabs>
        <w:overflowPunct/>
        <w:autoSpaceDE/>
        <w:autoSpaceDN/>
        <w:adjustRightInd/>
        <w:spacing w:line="360" w:lineRule="auto"/>
        <w:ind w:right="-1"/>
        <w:jc w:val="both"/>
        <w:rPr>
          <w:lang w:val="lt-LT"/>
        </w:rPr>
      </w:pPr>
    </w:p>
    <w:p w14:paraId="1C42D71D" w14:textId="77777777" w:rsidR="00542C00" w:rsidRDefault="00542C00" w:rsidP="00870E61">
      <w:pPr>
        <w:tabs>
          <w:tab w:val="right" w:pos="9638"/>
        </w:tabs>
        <w:overflowPunct/>
        <w:autoSpaceDE/>
        <w:autoSpaceDN/>
        <w:adjustRightInd/>
        <w:spacing w:line="360" w:lineRule="auto"/>
        <w:ind w:right="-1"/>
        <w:jc w:val="both"/>
        <w:rPr>
          <w:lang w:val="lt-LT"/>
        </w:rPr>
      </w:pPr>
    </w:p>
    <w:p w14:paraId="4B43328D" w14:textId="77777777" w:rsidR="00542C00" w:rsidRDefault="00542C00" w:rsidP="00870E61">
      <w:pPr>
        <w:tabs>
          <w:tab w:val="right" w:pos="9638"/>
        </w:tabs>
        <w:overflowPunct/>
        <w:autoSpaceDE/>
        <w:autoSpaceDN/>
        <w:adjustRightInd/>
        <w:spacing w:line="360" w:lineRule="auto"/>
        <w:ind w:right="-1"/>
        <w:jc w:val="both"/>
        <w:rPr>
          <w:lang w:val="lt-LT"/>
        </w:rPr>
      </w:pPr>
    </w:p>
    <w:p w14:paraId="6BF71BD8" w14:textId="77777777" w:rsidR="00542C00" w:rsidRDefault="00542C00" w:rsidP="00870E61">
      <w:pPr>
        <w:tabs>
          <w:tab w:val="right" w:pos="9638"/>
        </w:tabs>
        <w:overflowPunct/>
        <w:autoSpaceDE/>
        <w:autoSpaceDN/>
        <w:adjustRightInd/>
        <w:spacing w:line="360" w:lineRule="auto"/>
        <w:ind w:right="-1"/>
        <w:jc w:val="both"/>
        <w:rPr>
          <w:lang w:val="lt-LT"/>
        </w:rPr>
      </w:pPr>
    </w:p>
    <w:p w14:paraId="01F41865" w14:textId="77777777" w:rsidR="00542C00" w:rsidRDefault="00542C00" w:rsidP="00870E61">
      <w:pPr>
        <w:tabs>
          <w:tab w:val="right" w:pos="9638"/>
        </w:tabs>
        <w:overflowPunct/>
        <w:autoSpaceDE/>
        <w:autoSpaceDN/>
        <w:adjustRightInd/>
        <w:spacing w:line="360" w:lineRule="auto"/>
        <w:ind w:right="-1"/>
        <w:jc w:val="both"/>
        <w:rPr>
          <w:lang w:val="lt-LT"/>
        </w:rPr>
      </w:pPr>
    </w:p>
    <w:p w14:paraId="0C5895F7" w14:textId="77777777" w:rsidR="00542C00" w:rsidRDefault="00542C00" w:rsidP="00870E61">
      <w:pPr>
        <w:tabs>
          <w:tab w:val="right" w:pos="9638"/>
        </w:tabs>
        <w:overflowPunct/>
        <w:autoSpaceDE/>
        <w:autoSpaceDN/>
        <w:adjustRightInd/>
        <w:spacing w:line="360" w:lineRule="auto"/>
        <w:ind w:right="-1"/>
        <w:jc w:val="both"/>
        <w:rPr>
          <w:lang w:val="lt-LT"/>
        </w:rPr>
      </w:pPr>
    </w:p>
    <w:p w14:paraId="3D7DCBD9" w14:textId="77777777" w:rsidR="00542C00" w:rsidRDefault="00542C00" w:rsidP="00870E61">
      <w:pPr>
        <w:tabs>
          <w:tab w:val="right" w:pos="9638"/>
        </w:tabs>
        <w:overflowPunct/>
        <w:autoSpaceDE/>
        <w:autoSpaceDN/>
        <w:adjustRightInd/>
        <w:spacing w:line="360" w:lineRule="auto"/>
        <w:ind w:right="-1"/>
        <w:jc w:val="both"/>
        <w:rPr>
          <w:lang w:val="lt-LT"/>
        </w:rPr>
      </w:pPr>
    </w:p>
    <w:p w14:paraId="1E020743" w14:textId="77777777" w:rsidR="00542C00" w:rsidRDefault="00542C00" w:rsidP="00870E61">
      <w:pPr>
        <w:tabs>
          <w:tab w:val="right" w:pos="9638"/>
        </w:tabs>
        <w:overflowPunct/>
        <w:autoSpaceDE/>
        <w:autoSpaceDN/>
        <w:adjustRightInd/>
        <w:spacing w:line="360" w:lineRule="auto"/>
        <w:ind w:right="-1"/>
        <w:jc w:val="both"/>
        <w:rPr>
          <w:lang w:val="lt-LT"/>
        </w:rPr>
      </w:pPr>
    </w:p>
    <w:p w14:paraId="4EDD4BD0" w14:textId="77777777" w:rsidR="00542C00" w:rsidRDefault="00542C00" w:rsidP="00870E61">
      <w:pPr>
        <w:tabs>
          <w:tab w:val="right" w:pos="9638"/>
        </w:tabs>
        <w:overflowPunct/>
        <w:autoSpaceDE/>
        <w:autoSpaceDN/>
        <w:adjustRightInd/>
        <w:spacing w:line="360" w:lineRule="auto"/>
        <w:ind w:right="-1"/>
        <w:jc w:val="both"/>
        <w:rPr>
          <w:lang w:val="lt-LT"/>
        </w:rPr>
      </w:pPr>
    </w:p>
    <w:p w14:paraId="1AB2466D" w14:textId="77777777" w:rsidR="00542C00" w:rsidRDefault="00542C00" w:rsidP="00870E61">
      <w:pPr>
        <w:tabs>
          <w:tab w:val="right" w:pos="9638"/>
        </w:tabs>
        <w:overflowPunct/>
        <w:autoSpaceDE/>
        <w:autoSpaceDN/>
        <w:adjustRightInd/>
        <w:spacing w:line="360" w:lineRule="auto"/>
        <w:ind w:right="-1"/>
        <w:jc w:val="both"/>
        <w:rPr>
          <w:lang w:val="lt-LT"/>
        </w:rPr>
      </w:pPr>
    </w:p>
    <w:p w14:paraId="44449199" w14:textId="77777777" w:rsidR="00542C00" w:rsidRDefault="00542C00" w:rsidP="00870E61">
      <w:pPr>
        <w:tabs>
          <w:tab w:val="right" w:pos="9638"/>
        </w:tabs>
        <w:overflowPunct/>
        <w:autoSpaceDE/>
        <w:autoSpaceDN/>
        <w:adjustRightInd/>
        <w:spacing w:line="360" w:lineRule="auto"/>
        <w:ind w:right="-1"/>
        <w:jc w:val="both"/>
        <w:rPr>
          <w:lang w:val="lt-LT"/>
        </w:rPr>
      </w:pPr>
    </w:p>
    <w:p w14:paraId="159277CC" w14:textId="77777777" w:rsidR="00542C00" w:rsidRDefault="00542C00" w:rsidP="00870E61">
      <w:pPr>
        <w:tabs>
          <w:tab w:val="right" w:pos="9638"/>
        </w:tabs>
        <w:overflowPunct/>
        <w:autoSpaceDE/>
        <w:autoSpaceDN/>
        <w:adjustRightInd/>
        <w:spacing w:line="360" w:lineRule="auto"/>
        <w:ind w:right="-1"/>
        <w:jc w:val="both"/>
        <w:rPr>
          <w:lang w:val="lt-LT"/>
        </w:rPr>
      </w:pPr>
    </w:p>
    <w:p w14:paraId="2F0A7F17" w14:textId="77777777" w:rsidR="00542C00" w:rsidRDefault="00542C00" w:rsidP="00870E61">
      <w:pPr>
        <w:tabs>
          <w:tab w:val="right" w:pos="9638"/>
        </w:tabs>
        <w:overflowPunct/>
        <w:autoSpaceDE/>
        <w:autoSpaceDN/>
        <w:adjustRightInd/>
        <w:spacing w:line="360" w:lineRule="auto"/>
        <w:ind w:right="-1"/>
        <w:jc w:val="both"/>
        <w:rPr>
          <w:lang w:val="lt-LT"/>
        </w:rPr>
      </w:pPr>
    </w:p>
    <w:p w14:paraId="40BA4EC0" w14:textId="77777777" w:rsidR="00542C00" w:rsidRDefault="00542C00" w:rsidP="00870E61">
      <w:pPr>
        <w:tabs>
          <w:tab w:val="right" w:pos="9638"/>
        </w:tabs>
        <w:overflowPunct/>
        <w:autoSpaceDE/>
        <w:autoSpaceDN/>
        <w:adjustRightInd/>
        <w:spacing w:line="360" w:lineRule="auto"/>
        <w:ind w:right="-1"/>
        <w:jc w:val="both"/>
        <w:rPr>
          <w:lang w:val="lt-LT"/>
        </w:rPr>
      </w:pPr>
    </w:p>
    <w:p w14:paraId="466BFAD5" w14:textId="77777777" w:rsidR="00542C00" w:rsidRDefault="00542C00" w:rsidP="00870E61">
      <w:pPr>
        <w:tabs>
          <w:tab w:val="right" w:pos="9638"/>
        </w:tabs>
        <w:overflowPunct/>
        <w:autoSpaceDE/>
        <w:autoSpaceDN/>
        <w:adjustRightInd/>
        <w:spacing w:line="360" w:lineRule="auto"/>
        <w:ind w:right="-1"/>
        <w:jc w:val="both"/>
        <w:rPr>
          <w:lang w:val="lt-LT"/>
        </w:rPr>
      </w:pPr>
    </w:p>
    <w:p w14:paraId="3782AA7A" w14:textId="77777777" w:rsidR="00542C00" w:rsidRDefault="00542C00" w:rsidP="00870E61">
      <w:pPr>
        <w:tabs>
          <w:tab w:val="right" w:pos="9638"/>
        </w:tabs>
        <w:overflowPunct/>
        <w:autoSpaceDE/>
        <w:autoSpaceDN/>
        <w:adjustRightInd/>
        <w:spacing w:line="360" w:lineRule="auto"/>
        <w:ind w:right="-1"/>
        <w:jc w:val="both"/>
        <w:rPr>
          <w:lang w:val="lt-LT"/>
        </w:rPr>
      </w:pPr>
    </w:p>
    <w:p w14:paraId="2AD2CFC8" w14:textId="77777777" w:rsidR="00542C00" w:rsidRDefault="00542C00" w:rsidP="00870E61">
      <w:pPr>
        <w:tabs>
          <w:tab w:val="right" w:pos="9638"/>
        </w:tabs>
        <w:overflowPunct/>
        <w:autoSpaceDE/>
        <w:autoSpaceDN/>
        <w:adjustRightInd/>
        <w:spacing w:line="360" w:lineRule="auto"/>
        <w:ind w:right="-1"/>
        <w:jc w:val="both"/>
        <w:rPr>
          <w:lang w:val="lt-LT"/>
        </w:rPr>
      </w:pPr>
    </w:p>
    <w:p w14:paraId="7479EDBD" w14:textId="77777777" w:rsidR="00542C00" w:rsidRDefault="00542C00" w:rsidP="00870E61">
      <w:pPr>
        <w:tabs>
          <w:tab w:val="right" w:pos="9638"/>
        </w:tabs>
        <w:overflowPunct/>
        <w:autoSpaceDE/>
        <w:autoSpaceDN/>
        <w:adjustRightInd/>
        <w:spacing w:line="360" w:lineRule="auto"/>
        <w:ind w:right="-1"/>
        <w:jc w:val="both"/>
        <w:rPr>
          <w:lang w:val="lt-LT"/>
        </w:rPr>
      </w:pPr>
    </w:p>
    <w:p w14:paraId="04A273CF" w14:textId="77777777" w:rsidR="00542C00" w:rsidRDefault="00542C00" w:rsidP="00870E61">
      <w:pPr>
        <w:tabs>
          <w:tab w:val="right" w:pos="9638"/>
        </w:tabs>
        <w:overflowPunct/>
        <w:autoSpaceDE/>
        <w:autoSpaceDN/>
        <w:adjustRightInd/>
        <w:spacing w:line="360" w:lineRule="auto"/>
        <w:ind w:right="-1"/>
        <w:jc w:val="both"/>
        <w:rPr>
          <w:lang w:val="lt-LT"/>
        </w:rPr>
      </w:pPr>
    </w:p>
    <w:p w14:paraId="67418152" w14:textId="77777777" w:rsidR="00542C00" w:rsidRDefault="00542C00" w:rsidP="00870E61">
      <w:pPr>
        <w:tabs>
          <w:tab w:val="right" w:pos="9638"/>
        </w:tabs>
        <w:overflowPunct/>
        <w:autoSpaceDE/>
        <w:autoSpaceDN/>
        <w:adjustRightInd/>
        <w:spacing w:line="360" w:lineRule="auto"/>
        <w:ind w:right="-1"/>
        <w:jc w:val="both"/>
        <w:rPr>
          <w:lang w:val="lt-LT"/>
        </w:rPr>
      </w:pPr>
    </w:p>
    <w:p w14:paraId="570B1EAC" w14:textId="77777777" w:rsidR="00542C00" w:rsidRDefault="00542C00" w:rsidP="00870E61">
      <w:pPr>
        <w:tabs>
          <w:tab w:val="right" w:pos="9638"/>
        </w:tabs>
        <w:overflowPunct/>
        <w:autoSpaceDE/>
        <w:autoSpaceDN/>
        <w:adjustRightInd/>
        <w:spacing w:line="360" w:lineRule="auto"/>
        <w:ind w:right="-1"/>
        <w:jc w:val="both"/>
        <w:rPr>
          <w:lang w:val="lt-LT"/>
        </w:rPr>
      </w:pPr>
    </w:p>
    <w:p w14:paraId="60A49E4C" w14:textId="77777777" w:rsidR="00542C00" w:rsidRDefault="00542C00" w:rsidP="00870E61">
      <w:pPr>
        <w:tabs>
          <w:tab w:val="right" w:pos="9638"/>
        </w:tabs>
        <w:overflowPunct/>
        <w:autoSpaceDE/>
        <w:autoSpaceDN/>
        <w:adjustRightInd/>
        <w:spacing w:line="360" w:lineRule="auto"/>
        <w:ind w:right="-1"/>
        <w:jc w:val="both"/>
        <w:rPr>
          <w:lang w:val="lt-LT"/>
        </w:rPr>
      </w:pPr>
    </w:p>
    <w:p w14:paraId="2659C671" w14:textId="77777777" w:rsidR="00542C00" w:rsidRDefault="00542C00" w:rsidP="00870E61">
      <w:pPr>
        <w:tabs>
          <w:tab w:val="right" w:pos="9638"/>
        </w:tabs>
        <w:overflowPunct/>
        <w:autoSpaceDE/>
        <w:autoSpaceDN/>
        <w:adjustRightInd/>
        <w:spacing w:line="360" w:lineRule="auto"/>
        <w:ind w:right="-1"/>
        <w:jc w:val="both"/>
        <w:rPr>
          <w:lang w:val="lt-LT"/>
        </w:rPr>
      </w:pPr>
    </w:p>
    <w:p w14:paraId="5D1EA80D" w14:textId="77777777" w:rsidR="00542C00" w:rsidRDefault="00542C00" w:rsidP="00870E61">
      <w:pPr>
        <w:tabs>
          <w:tab w:val="right" w:pos="9638"/>
        </w:tabs>
        <w:overflowPunct/>
        <w:autoSpaceDE/>
        <w:autoSpaceDN/>
        <w:adjustRightInd/>
        <w:spacing w:line="360" w:lineRule="auto"/>
        <w:ind w:right="-1"/>
        <w:jc w:val="both"/>
        <w:rPr>
          <w:lang w:val="lt-LT"/>
        </w:rPr>
      </w:pPr>
    </w:p>
    <w:p w14:paraId="7C21F41A" w14:textId="77777777" w:rsidR="00542C00" w:rsidRDefault="00542C00" w:rsidP="00870E61">
      <w:pPr>
        <w:tabs>
          <w:tab w:val="right" w:pos="9638"/>
        </w:tabs>
        <w:overflowPunct/>
        <w:autoSpaceDE/>
        <w:autoSpaceDN/>
        <w:adjustRightInd/>
        <w:spacing w:line="360" w:lineRule="auto"/>
        <w:ind w:right="-1"/>
        <w:jc w:val="both"/>
        <w:rPr>
          <w:lang w:val="lt-LT"/>
        </w:rPr>
      </w:pPr>
    </w:p>
    <w:p w14:paraId="3D9E938A" w14:textId="77777777" w:rsidR="00542C00" w:rsidRDefault="00542C00" w:rsidP="00870E61">
      <w:pPr>
        <w:tabs>
          <w:tab w:val="right" w:pos="9638"/>
        </w:tabs>
        <w:overflowPunct/>
        <w:autoSpaceDE/>
        <w:autoSpaceDN/>
        <w:adjustRightInd/>
        <w:spacing w:line="360" w:lineRule="auto"/>
        <w:ind w:right="-1"/>
        <w:jc w:val="both"/>
        <w:rPr>
          <w:lang w:val="lt-LT"/>
        </w:rPr>
      </w:pPr>
    </w:p>
    <w:p w14:paraId="078EE5FC" w14:textId="77777777" w:rsidR="00542C00" w:rsidRDefault="00542C00" w:rsidP="00870E61">
      <w:pPr>
        <w:tabs>
          <w:tab w:val="right" w:pos="9638"/>
        </w:tabs>
        <w:overflowPunct/>
        <w:autoSpaceDE/>
        <w:autoSpaceDN/>
        <w:adjustRightInd/>
        <w:spacing w:line="360" w:lineRule="auto"/>
        <w:ind w:right="-1"/>
        <w:jc w:val="both"/>
        <w:rPr>
          <w:lang w:val="lt-LT"/>
        </w:rPr>
      </w:pPr>
    </w:p>
    <w:p w14:paraId="1019A7A7" w14:textId="77777777" w:rsidR="00542C00" w:rsidRDefault="00542C00" w:rsidP="00870E61">
      <w:pPr>
        <w:tabs>
          <w:tab w:val="right" w:pos="9638"/>
        </w:tabs>
        <w:overflowPunct/>
        <w:autoSpaceDE/>
        <w:autoSpaceDN/>
        <w:adjustRightInd/>
        <w:spacing w:line="360" w:lineRule="auto"/>
        <w:ind w:right="-1"/>
        <w:jc w:val="both"/>
        <w:rPr>
          <w:lang w:val="lt-LT"/>
        </w:rPr>
      </w:pPr>
    </w:p>
    <w:p w14:paraId="5118E54C" w14:textId="77777777" w:rsidR="00215CEE" w:rsidRDefault="00215CEE" w:rsidP="00542C00">
      <w:pPr>
        <w:ind w:right="-22"/>
        <w:jc w:val="right"/>
        <w:rPr>
          <w:b/>
          <w:lang w:val="lt-LT"/>
        </w:rPr>
      </w:pPr>
    </w:p>
    <w:p w14:paraId="428F900F" w14:textId="026AAA6E" w:rsidR="00542C00" w:rsidRPr="00542C00" w:rsidRDefault="00542C00" w:rsidP="00542C00">
      <w:pPr>
        <w:ind w:right="-22"/>
        <w:jc w:val="right"/>
        <w:rPr>
          <w:b/>
          <w:lang w:val="lt-LT"/>
        </w:rPr>
      </w:pPr>
      <w:r>
        <w:rPr>
          <w:b/>
          <w:lang w:val="lt-LT"/>
        </w:rPr>
        <w:t>Projekto lyginamasis variantas</w:t>
      </w:r>
    </w:p>
    <w:p w14:paraId="18966F49" w14:textId="381E5B3F" w:rsidR="00542C00" w:rsidRDefault="0096384C" w:rsidP="00542C00">
      <w:pPr>
        <w:ind w:right="-22"/>
        <w:jc w:val="center"/>
        <w:rPr>
          <w:lang w:val="lt-LT"/>
        </w:rPr>
      </w:pPr>
      <w:r>
        <w:rPr>
          <w:noProof/>
          <w:lang w:val="lt-LT" w:eastAsia="lt-LT"/>
        </w:rPr>
        <w:drawing>
          <wp:inline distT="0" distB="0" distL="0" distR="0" wp14:anchorId="14FD4EEB" wp14:editId="560926B2">
            <wp:extent cx="676275" cy="676275"/>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E380335" w14:textId="77777777" w:rsidR="00542C00" w:rsidRDefault="00542C00" w:rsidP="00542C00">
      <w:pPr>
        <w:ind w:right="-22"/>
        <w:jc w:val="center"/>
        <w:rPr>
          <w:lang w:val="lt-LT"/>
        </w:rPr>
      </w:pPr>
    </w:p>
    <w:p w14:paraId="25DFF13B" w14:textId="77777777" w:rsidR="00542C00" w:rsidRDefault="00542C00" w:rsidP="00542C00">
      <w:pPr>
        <w:pStyle w:val="Antrat"/>
        <w:ind w:right="-22"/>
        <w:outlineLvl w:val="0"/>
        <w:rPr>
          <w:sz w:val="24"/>
          <w:szCs w:val="24"/>
        </w:rPr>
      </w:pPr>
      <w:r>
        <w:rPr>
          <w:sz w:val="24"/>
          <w:szCs w:val="24"/>
        </w:rPr>
        <w:t>ANYKŠČIŲ RAJONO SAVIVALDYBĖS</w:t>
      </w:r>
    </w:p>
    <w:p w14:paraId="1B362A45" w14:textId="77777777" w:rsidR="00542C00" w:rsidRDefault="00542C00" w:rsidP="00542C00">
      <w:pPr>
        <w:ind w:right="-22"/>
        <w:jc w:val="center"/>
        <w:rPr>
          <w:b/>
          <w:szCs w:val="24"/>
          <w:lang w:val="lt-LT"/>
        </w:rPr>
      </w:pPr>
      <w:r>
        <w:rPr>
          <w:b/>
          <w:lang w:val="lt-LT"/>
        </w:rPr>
        <w:t>TARYBA</w:t>
      </w:r>
    </w:p>
    <w:p w14:paraId="080057A3" w14:textId="77777777" w:rsidR="00542C00" w:rsidRDefault="00542C00" w:rsidP="00542C00">
      <w:pPr>
        <w:spacing w:line="360" w:lineRule="auto"/>
        <w:ind w:right="-22"/>
        <w:jc w:val="center"/>
        <w:rPr>
          <w:b/>
          <w:szCs w:val="24"/>
          <w:lang w:val="lt-LT"/>
        </w:rPr>
      </w:pPr>
    </w:p>
    <w:p w14:paraId="102EAF08" w14:textId="77777777" w:rsidR="00542C00" w:rsidRPr="00840977" w:rsidRDefault="00542C00" w:rsidP="00542C00">
      <w:pPr>
        <w:ind w:right="-22"/>
        <w:jc w:val="center"/>
        <w:outlineLvl w:val="0"/>
        <w:rPr>
          <w:b/>
          <w:lang w:val="lt-LT"/>
        </w:rPr>
      </w:pPr>
      <w:r>
        <w:rPr>
          <w:b/>
          <w:lang w:val="lt-LT"/>
        </w:rPr>
        <w:t>SPRENDIMAS</w:t>
      </w:r>
    </w:p>
    <w:p w14:paraId="5AEB2229" w14:textId="77777777" w:rsidR="00A4666C" w:rsidRPr="00A4666C" w:rsidRDefault="00A4666C" w:rsidP="00A4666C">
      <w:pPr>
        <w:tabs>
          <w:tab w:val="left" w:pos="770"/>
        </w:tabs>
        <w:ind w:right="-22"/>
        <w:jc w:val="center"/>
        <w:rPr>
          <w:b/>
          <w:szCs w:val="24"/>
          <w:lang w:val="lt-LT"/>
        </w:rPr>
      </w:pPr>
      <w:r w:rsidRPr="00A4666C">
        <w:rPr>
          <w:b/>
          <w:szCs w:val="24"/>
          <w:lang w:val="lt-LT"/>
        </w:rPr>
        <w:t>DĖL ANYKŠČIŲ RAJONO SAVIVALDYBĖS TARYBOS 2016 M. BIRŽELIO 30 D. SPRENDIMO NR. 1-TS-183 „DĖL ANYKŠČIŲ RAJONO SAVIVALDYBĖS TERESĖS MIKELIŪNAITĖS KULTŪROS  PREMIJOS NUOSTATŲ PATVIRTINIMO“ PAKEITIMO</w:t>
      </w:r>
    </w:p>
    <w:p w14:paraId="3CAAB053" w14:textId="77777777" w:rsidR="00542C00" w:rsidRDefault="00542C00" w:rsidP="00542C00">
      <w:pPr>
        <w:tabs>
          <w:tab w:val="left" w:pos="770"/>
        </w:tabs>
        <w:ind w:right="-22"/>
        <w:jc w:val="center"/>
        <w:rPr>
          <w:b/>
          <w:szCs w:val="24"/>
          <w:lang w:val="lt-LT"/>
        </w:rPr>
      </w:pPr>
    </w:p>
    <w:p w14:paraId="7B3B3BC9" w14:textId="77777777" w:rsidR="00542C00" w:rsidRDefault="00542C00" w:rsidP="00542C00">
      <w:pPr>
        <w:ind w:right="-22"/>
        <w:jc w:val="center"/>
        <w:rPr>
          <w:szCs w:val="22"/>
          <w:lang w:val="lt-LT"/>
        </w:rPr>
      </w:pPr>
      <w:r>
        <w:rPr>
          <w:szCs w:val="22"/>
          <w:lang w:val="lt-LT"/>
        </w:rPr>
        <w:t>2022 m. rugsėjo      d. Nr. 1-T-</w:t>
      </w:r>
    </w:p>
    <w:p w14:paraId="2A7193D8" w14:textId="77777777" w:rsidR="00542C00" w:rsidRDefault="00542C00" w:rsidP="00542C00">
      <w:pPr>
        <w:ind w:right="-22"/>
        <w:jc w:val="center"/>
        <w:rPr>
          <w:szCs w:val="22"/>
          <w:lang w:val="lt-LT"/>
        </w:rPr>
      </w:pPr>
      <w:r>
        <w:rPr>
          <w:szCs w:val="22"/>
          <w:lang w:val="lt-LT"/>
        </w:rPr>
        <w:t>Anykščiai</w:t>
      </w:r>
    </w:p>
    <w:p w14:paraId="624188D4" w14:textId="77777777" w:rsidR="00542C00" w:rsidRDefault="00542C00" w:rsidP="00542C00">
      <w:pPr>
        <w:ind w:right="-22" w:firstLine="900"/>
        <w:jc w:val="center"/>
        <w:rPr>
          <w:szCs w:val="22"/>
          <w:lang w:val="lt-LT"/>
        </w:rPr>
      </w:pPr>
    </w:p>
    <w:p w14:paraId="072B122C" w14:textId="15379681" w:rsidR="00542C00" w:rsidRDefault="00F33E6F" w:rsidP="00542C00">
      <w:pPr>
        <w:spacing w:line="360" w:lineRule="auto"/>
        <w:ind w:left="-180" w:right="-22" w:firstLine="900"/>
        <w:jc w:val="both"/>
        <w:rPr>
          <w:lang w:val="lt-LT" w:eastAsia="lt-LT"/>
        </w:rPr>
      </w:pPr>
      <w:r>
        <w:rPr>
          <w:szCs w:val="22"/>
          <w:lang w:val="lt-LT"/>
        </w:rPr>
        <w:t>Vadovaudamasi Lietuvos R</w:t>
      </w:r>
      <w:r w:rsidR="00542C00">
        <w:rPr>
          <w:szCs w:val="22"/>
          <w:lang w:val="lt-LT"/>
        </w:rPr>
        <w:t>espublikos vietos savivaldos įstatymo 16 straipsnio 2 dalies 17 punktu, 18 straipsnio 1 dalimi ir atsižvelgdama į Anykščių rajono savivaldybės kultūros tarybos 2022 m. birželio 14 d. posėdžio protokolą Nr. 1-VL-107,</w:t>
      </w:r>
      <w:r w:rsidR="00542C00">
        <w:rPr>
          <w:lang w:val="lt-LT" w:eastAsia="lt-LT"/>
        </w:rPr>
        <w:t xml:space="preserve"> Anykščių rajono savivaldybės taryba  </w:t>
      </w:r>
      <w:r w:rsidR="00542C00">
        <w:rPr>
          <w:spacing w:val="50"/>
          <w:lang w:val="lt-LT" w:eastAsia="lt-LT"/>
        </w:rPr>
        <w:t>nusprendžia:</w:t>
      </w:r>
    </w:p>
    <w:p w14:paraId="00D36F36" w14:textId="77777777" w:rsidR="00B3086B" w:rsidRDefault="00542C00" w:rsidP="00B3086B">
      <w:pPr>
        <w:tabs>
          <w:tab w:val="left" w:pos="1418"/>
        </w:tabs>
        <w:spacing w:line="360" w:lineRule="auto"/>
        <w:ind w:left="-180" w:right="-22" w:firstLine="900"/>
        <w:jc w:val="both"/>
        <w:rPr>
          <w:lang w:val="lt-LT" w:eastAsia="lt-LT"/>
        </w:rPr>
      </w:pPr>
      <w:r>
        <w:rPr>
          <w:lang w:val="lt-LT" w:eastAsia="lt-LT"/>
        </w:rPr>
        <w:t xml:space="preserve">1. </w:t>
      </w:r>
      <w:r w:rsidR="00B3086B" w:rsidRPr="00B3086B">
        <w:rPr>
          <w:lang w:val="lt-LT" w:eastAsia="lt-LT"/>
        </w:rPr>
        <w:t>Pakeisti Anykščių rajono savivaldybės Teresės Mikeliūnaitės kultūros premijos nuostatus, patvirtintus Anykščių rajono savivaldybės tarybos 2016 m. birželio 30 d. sprendimu 1-TS-183 „Dėl Anykščių rajono savivaldybės</w:t>
      </w:r>
      <w:r w:rsidR="00B3086B" w:rsidRPr="00B3086B">
        <w:rPr>
          <w:b/>
          <w:lang w:val="lt-LT" w:eastAsia="lt-LT"/>
        </w:rPr>
        <w:t xml:space="preserve"> </w:t>
      </w:r>
      <w:r w:rsidR="00B3086B" w:rsidRPr="00B3086B">
        <w:rPr>
          <w:lang w:val="lt-LT" w:eastAsia="lt-LT"/>
        </w:rPr>
        <w:t>Teresės Mikeliūnaitės kultūros  premijos nuostatų patvirtinimo“:</w:t>
      </w:r>
    </w:p>
    <w:p w14:paraId="2A9A1351" w14:textId="4A5E2D14" w:rsidR="00542C00" w:rsidRDefault="00542C00" w:rsidP="00B3086B">
      <w:pPr>
        <w:tabs>
          <w:tab w:val="left" w:pos="1418"/>
        </w:tabs>
        <w:spacing w:line="360" w:lineRule="auto"/>
        <w:ind w:left="-180" w:right="-22" w:firstLine="900"/>
        <w:jc w:val="both"/>
        <w:rPr>
          <w:lang w:val="lt-LT" w:eastAsia="lt-LT"/>
        </w:rPr>
      </w:pPr>
      <w:r>
        <w:rPr>
          <w:lang w:val="lt-LT" w:eastAsia="lt-LT"/>
        </w:rPr>
        <w:t>1.1. pakeisti 12 punktą ir jį išdėstyti taip:</w:t>
      </w:r>
    </w:p>
    <w:p w14:paraId="73E3C47E" w14:textId="77777777" w:rsidR="00542C00" w:rsidRDefault="00542C00" w:rsidP="00542C00">
      <w:pPr>
        <w:spacing w:line="360" w:lineRule="auto"/>
        <w:ind w:left="-180" w:right="-22" w:firstLine="900"/>
        <w:jc w:val="both"/>
        <w:rPr>
          <w:lang w:val="lt-LT" w:eastAsia="lt-LT"/>
        </w:rPr>
      </w:pPr>
      <w:r>
        <w:rPr>
          <w:lang w:val="lt-LT" w:eastAsia="lt-LT"/>
        </w:rPr>
        <w:t xml:space="preserve">„12. </w:t>
      </w:r>
      <w:r w:rsidRPr="00542C00">
        <w:rPr>
          <w:strike/>
          <w:lang w:val="lt-LT" w:eastAsia="lt-LT"/>
        </w:rPr>
        <w:t>Kasmet</w:t>
      </w:r>
      <w:r>
        <w:rPr>
          <w:lang w:val="lt-LT" w:eastAsia="lt-LT"/>
        </w:rPr>
        <w:t xml:space="preserve"> </w:t>
      </w:r>
      <w:r w:rsidRPr="00542C00">
        <w:rPr>
          <w:b/>
          <w:lang w:val="lt-LT" w:eastAsia="lt-LT"/>
        </w:rPr>
        <w:t>Kas antrus metus</w:t>
      </w:r>
      <w:r w:rsidRPr="007B1590">
        <w:rPr>
          <w:lang w:val="lt-LT" w:eastAsia="lt-LT"/>
        </w:rPr>
        <w:t xml:space="preserve">, iki spalio 1 d., elektroniniu būdu pateiktas anketas ar per Anykščių rajono savivaldybės administracijos Bendrojo ir ūkio skyriaus Vieno langelio padalinį gautas </w:t>
      </w:r>
      <w:r w:rsidRPr="00542C00">
        <w:rPr>
          <w:strike/>
          <w:lang w:val="lt-LT" w:eastAsia="lt-LT"/>
        </w:rPr>
        <w:t>paraiškas</w:t>
      </w:r>
      <w:r>
        <w:rPr>
          <w:lang w:val="lt-LT" w:eastAsia="lt-LT"/>
        </w:rPr>
        <w:t xml:space="preserve"> </w:t>
      </w:r>
      <w:r w:rsidRPr="00542C00">
        <w:rPr>
          <w:b/>
          <w:lang w:val="lt-LT" w:eastAsia="lt-LT"/>
        </w:rPr>
        <w:t>anketas</w:t>
      </w:r>
      <w:r w:rsidRPr="007B1590">
        <w:rPr>
          <w:lang w:val="lt-LT" w:eastAsia="lt-LT"/>
        </w:rPr>
        <w:t xml:space="preserve"> vertina Kultūros taryba</w:t>
      </w:r>
      <w:r>
        <w:rPr>
          <w:lang w:val="lt-LT" w:eastAsia="lt-LT"/>
        </w:rPr>
        <w:t>.“;</w:t>
      </w:r>
    </w:p>
    <w:p w14:paraId="03F60D37" w14:textId="77777777" w:rsidR="00542C00" w:rsidRDefault="00542C00" w:rsidP="00542C00">
      <w:pPr>
        <w:spacing w:line="360" w:lineRule="auto"/>
        <w:ind w:left="-180" w:right="-22" w:firstLine="900"/>
        <w:jc w:val="both"/>
        <w:rPr>
          <w:lang w:val="lt-LT" w:eastAsia="lt-LT"/>
        </w:rPr>
      </w:pPr>
      <w:r>
        <w:rPr>
          <w:lang w:val="lt-LT" w:eastAsia="lt-LT"/>
        </w:rPr>
        <w:t>1.2. p</w:t>
      </w:r>
      <w:r w:rsidRPr="007B1590">
        <w:rPr>
          <w:lang w:val="lt-LT" w:eastAsia="lt-LT"/>
        </w:rPr>
        <w:t xml:space="preserve">akeisti </w:t>
      </w:r>
      <w:r>
        <w:rPr>
          <w:lang w:val="lt-LT" w:eastAsia="lt-LT"/>
        </w:rPr>
        <w:t>15</w:t>
      </w:r>
      <w:r w:rsidRPr="007B1590">
        <w:rPr>
          <w:lang w:val="lt-LT" w:eastAsia="lt-LT"/>
        </w:rPr>
        <w:t xml:space="preserve"> punktą ir jį išdėstyti taip:</w:t>
      </w:r>
    </w:p>
    <w:p w14:paraId="116598C7" w14:textId="14E34FB7" w:rsidR="00542C00" w:rsidRDefault="00542C00" w:rsidP="00542C00">
      <w:pPr>
        <w:spacing w:line="360" w:lineRule="auto"/>
        <w:ind w:left="-180" w:right="-22" w:firstLine="900"/>
        <w:jc w:val="both"/>
        <w:rPr>
          <w:lang w:val="lt-LT" w:eastAsia="lt-LT"/>
        </w:rPr>
      </w:pPr>
      <w:r>
        <w:rPr>
          <w:lang w:val="lt-LT" w:eastAsia="lt-LT"/>
        </w:rPr>
        <w:t xml:space="preserve">„15. </w:t>
      </w:r>
      <w:r w:rsidRPr="00542C00">
        <w:rPr>
          <w:strike/>
          <w:lang w:val="lt-LT" w:eastAsia="lt-LT"/>
        </w:rPr>
        <w:t>Kasmet</w:t>
      </w:r>
      <w:r>
        <w:rPr>
          <w:lang w:val="lt-LT" w:eastAsia="lt-LT"/>
        </w:rPr>
        <w:t xml:space="preserve"> </w:t>
      </w:r>
      <w:r w:rsidRPr="00542C00">
        <w:rPr>
          <w:b/>
          <w:lang w:val="lt-LT" w:eastAsia="lt-LT"/>
        </w:rPr>
        <w:t>Kas antrus metus</w:t>
      </w:r>
      <w:r w:rsidRPr="007B1590">
        <w:rPr>
          <w:lang w:val="lt-LT" w:eastAsia="lt-LT"/>
        </w:rPr>
        <w:t xml:space="preserve"> skiriama tik 1 (viena) T. Mikeliūnaitės</w:t>
      </w:r>
      <w:r>
        <w:rPr>
          <w:lang w:val="lt-LT" w:eastAsia="lt-LT"/>
        </w:rPr>
        <w:t xml:space="preserve"> kultūros </w:t>
      </w:r>
      <w:r w:rsidRPr="007B1590">
        <w:rPr>
          <w:lang w:val="lt-LT" w:eastAsia="lt-LT"/>
        </w:rPr>
        <w:t>premija</w:t>
      </w:r>
      <w:r>
        <w:rPr>
          <w:lang w:val="lt-LT" w:eastAsia="lt-LT"/>
        </w:rPr>
        <w:t>.“</w:t>
      </w:r>
    </w:p>
    <w:p w14:paraId="51963129" w14:textId="1DB8A4BB" w:rsidR="00454C4E" w:rsidRPr="00454C4E" w:rsidRDefault="00454C4E" w:rsidP="00454C4E">
      <w:pPr>
        <w:spacing w:line="360" w:lineRule="auto"/>
        <w:ind w:left="-180" w:right="-22" w:firstLine="900"/>
        <w:jc w:val="both"/>
        <w:rPr>
          <w:lang w:val="lt-LT" w:eastAsia="lt-LT"/>
        </w:rPr>
      </w:pPr>
      <w:r w:rsidRPr="00454C4E">
        <w:rPr>
          <w:lang w:val="lt-LT" w:eastAsia="lt-LT"/>
        </w:rPr>
        <w:t xml:space="preserve">2. Nustatyti, kad </w:t>
      </w:r>
      <w:r w:rsidR="00D56D2A" w:rsidRPr="00D56D2A">
        <w:rPr>
          <w:lang w:val="lt-LT" w:eastAsia="lt-LT"/>
        </w:rPr>
        <w:t>Anykščių rajono savivaldybės</w:t>
      </w:r>
      <w:r w:rsidR="00D56D2A" w:rsidRPr="00D56D2A">
        <w:rPr>
          <w:b/>
          <w:lang w:val="lt-LT" w:eastAsia="lt-LT"/>
        </w:rPr>
        <w:t xml:space="preserve"> </w:t>
      </w:r>
      <w:r w:rsidR="00D56D2A" w:rsidRPr="00D56D2A">
        <w:rPr>
          <w:lang w:val="lt-LT" w:eastAsia="lt-LT"/>
        </w:rPr>
        <w:t>Teresės Mikeliūnaitės kultūros premij</w:t>
      </w:r>
      <w:r w:rsidRPr="00454C4E">
        <w:rPr>
          <w:lang w:val="lt-LT" w:eastAsia="lt-LT"/>
        </w:rPr>
        <w:t xml:space="preserve">a </w:t>
      </w:r>
      <w:r w:rsidR="00D56D2A">
        <w:rPr>
          <w:lang w:val="lt-LT" w:eastAsia="lt-LT"/>
        </w:rPr>
        <w:t xml:space="preserve">teikiama </w:t>
      </w:r>
      <w:r w:rsidRPr="00454C4E">
        <w:rPr>
          <w:lang w:val="lt-LT" w:eastAsia="lt-LT"/>
        </w:rPr>
        <w:t>kas antrus metus nuo 2023 m.</w:t>
      </w:r>
    </w:p>
    <w:p w14:paraId="17C8C00E" w14:textId="77777777" w:rsidR="00F33E6F" w:rsidRDefault="00F33E6F" w:rsidP="00542C00">
      <w:pPr>
        <w:spacing w:line="360" w:lineRule="auto"/>
        <w:ind w:left="-180" w:right="-22" w:firstLine="900"/>
        <w:jc w:val="both"/>
        <w:rPr>
          <w:lang w:val="lt-LT" w:eastAsia="lt-LT"/>
        </w:rPr>
      </w:pPr>
    </w:p>
    <w:p w14:paraId="472B9F53" w14:textId="77777777" w:rsidR="00F33E6F" w:rsidRPr="00F33E6F" w:rsidRDefault="00F33E6F" w:rsidP="00F33E6F">
      <w:pPr>
        <w:spacing w:line="360" w:lineRule="auto"/>
        <w:ind w:left="-180" w:right="-22" w:firstLine="900"/>
        <w:jc w:val="both"/>
        <w:rPr>
          <w:lang w:val="lt-LT" w:eastAsia="lt-LT"/>
        </w:rPr>
      </w:pPr>
      <w:r w:rsidRPr="00F33E6F">
        <w:rPr>
          <w:lang w:val="lt-LT" w:eastAsia="lt-LT"/>
        </w:rPr>
        <w:t>Šis sprendimas skelbiamas Teisės aktų registre.</w:t>
      </w:r>
    </w:p>
    <w:p w14:paraId="0B7CA0A5" w14:textId="77777777" w:rsidR="00F33E6F" w:rsidRDefault="00F33E6F" w:rsidP="00542C00">
      <w:pPr>
        <w:spacing w:line="360" w:lineRule="auto"/>
        <w:ind w:left="-180" w:right="-22" w:firstLine="900"/>
        <w:jc w:val="both"/>
        <w:rPr>
          <w:szCs w:val="22"/>
          <w:lang w:val="lt-LT"/>
        </w:rPr>
      </w:pPr>
    </w:p>
    <w:p w14:paraId="01A2BAB3" w14:textId="77777777" w:rsidR="00542C00" w:rsidRDefault="00542C00" w:rsidP="00542C00">
      <w:pPr>
        <w:ind w:right="-22" w:firstLine="900"/>
        <w:jc w:val="center"/>
        <w:rPr>
          <w:szCs w:val="22"/>
          <w:lang w:val="lt-LT"/>
        </w:rPr>
      </w:pPr>
    </w:p>
    <w:p w14:paraId="5AE1258A" w14:textId="77777777" w:rsidR="00542C00" w:rsidRDefault="00542C00" w:rsidP="00542C00">
      <w:pPr>
        <w:ind w:right="-22" w:firstLine="900"/>
        <w:jc w:val="center"/>
        <w:rPr>
          <w:szCs w:val="22"/>
          <w:lang w:val="lt-LT"/>
        </w:rPr>
      </w:pPr>
    </w:p>
    <w:p w14:paraId="0A6A080A" w14:textId="77777777" w:rsidR="00542C00" w:rsidRDefault="00542C00" w:rsidP="00542C00">
      <w:pPr>
        <w:tabs>
          <w:tab w:val="right" w:pos="9638"/>
        </w:tabs>
        <w:spacing w:line="360" w:lineRule="auto"/>
        <w:ind w:right="-22"/>
        <w:rPr>
          <w:color w:val="000000"/>
          <w:lang w:val="lt-LT"/>
        </w:rPr>
      </w:pPr>
      <w:r>
        <w:rPr>
          <w:color w:val="000000"/>
          <w:lang w:val="lt-LT"/>
        </w:rPr>
        <w:t>Meras</w:t>
      </w:r>
      <w:r>
        <w:rPr>
          <w:color w:val="000000"/>
          <w:lang w:val="lt-LT"/>
        </w:rPr>
        <w:tab/>
        <w:t>Sigutis Obelevičius</w:t>
      </w:r>
    </w:p>
    <w:p w14:paraId="20C30B9A" w14:textId="77777777" w:rsidR="00B93496" w:rsidRDefault="00B93496" w:rsidP="00870E61">
      <w:pPr>
        <w:ind w:left="3708" w:firstLine="180"/>
        <w:rPr>
          <w:lang w:val="lt-LT"/>
        </w:rPr>
      </w:pPr>
    </w:p>
    <w:sectPr w:rsidR="00B93496" w:rsidSect="00DE3BA4">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00E2"/>
    <w:multiLevelType w:val="hybridMultilevel"/>
    <w:tmpl w:val="2176F5E6"/>
    <w:lvl w:ilvl="0" w:tplc="DF36D064">
      <w:start w:val="1"/>
      <w:numFmt w:val="decimal"/>
      <w:lvlText w:val="%1."/>
      <w:lvlJc w:val="left"/>
      <w:pPr>
        <w:ind w:left="704" w:hanging="360"/>
      </w:pPr>
    </w:lvl>
    <w:lvl w:ilvl="1" w:tplc="04270019">
      <w:start w:val="1"/>
      <w:numFmt w:val="lowerLetter"/>
      <w:lvlText w:val="%2."/>
      <w:lvlJc w:val="left"/>
      <w:pPr>
        <w:ind w:left="1424" w:hanging="360"/>
      </w:pPr>
    </w:lvl>
    <w:lvl w:ilvl="2" w:tplc="0427001B">
      <w:start w:val="1"/>
      <w:numFmt w:val="lowerRoman"/>
      <w:lvlText w:val="%3."/>
      <w:lvlJc w:val="right"/>
      <w:pPr>
        <w:ind w:left="2144" w:hanging="180"/>
      </w:pPr>
    </w:lvl>
    <w:lvl w:ilvl="3" w:tplc="0427000F">
      <w:start w:val="1"/>
      <w:numFmt w:val="decimal"/>
      <w:lvlText w:val="%4."/>
      <w:lvlJc w:val="left"/>
      <w:pPr>
        <w:ind w:left="2864" w:hanging="360"/>
      </w:pPr>
    </w:lvl>
    <w:lvl w:ilvl="4" w:tplc="04270019">
      <w:start w:val="1"/>
      <w:numFmt w:val="lowerLetter"/>
      <w:lvlText w:val="%5."/>
      <w:lvlJc w:val="left"/>
      <w:pPr>
        <w:ind w:left="3584" w:hanging="360"/>
      </w:pPr>
    </w:lvl>
    <w:lvl w:ilvl="5" w:tplc="0427001B">
      <w:start w:val="1"/>
      <w:numFmt w:val="lowerRoman"/>
      <w:lvlText w:val="%6."/>
      <w:lvlJc w:val="right"/>
      <w:pPr>
        <w:ind w:left="4304" w:hanging="180"/>
      </w:pPr>
    </w:lvl>
    <w:lvl w:ilvl="6" w:tplc="0427000F">
      <w:start w:val="1"/>
      <w:numFmt w:val="decimal"/>
      <w:lvlText w:val="%7."/>
      <w:lvlJc w:val="left"/>
      <w:pPr>
        <w:ind w:left="5024" w:hanging="360"/>
      </w:pPr>
    </w:lvl>
    <w:lvl w:ilvl="7" w:tplc="04270019">
      <w:start w:val="1"/>
      <w:numFmt w:val="lowerLetter"/>
      <w:lvlText w:val="%8."/>
      <w:lvlJc w:val="left"/>
      <w:pPr>
        <w:ind w:left="5744" w:hanging="360"/>
      </w:pPr>
    </w:lvl>
    <w:lvl w:ilvl="8" w:tplc="0427001B">
      <w:start w:val="1"/>
      <w:numFmt w:val="lowerRoman"/>
      <w:lvlText w:val="%9."/>
      <w:lvlJc w:val="right"/>
      <w:pPr>
        <w:ind w:left="6464" w:hanging="180"/>
      </w:pPr>
    </w:lvl>
  </w:abstractNum>
  <w:num w:numId="1" w16cid:durableId="3721990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496"/>
    <w:rsid w:val="00052FBD"/>
    <w:rsid w:val="000B716F"/>
    <w:rsid w:val="0010728F"/>
    <w:rsid w:val="00120A79"/>
    <w:rsid w:val="00150301"/>
    <w:rsid w:val="00183517"/>
    <w:rsid w:val="00215CEE"/>
    <w:rsid w:val="00237A44"/>
    <w:rsid w:val="002E4741"/>
    <w:rsid w:val="002F69C0"/>
    <w:rsid w:val="002F74E1"/>
    <w:rsid w:val="003447F2"/>
    <w:rsid w:val="00344E45"/>
    <w:rsid w:val="0034728D"/>
    <w:rsid w:val="00361559"/>
    <w:rsid w:val="003B4E9C"/>
    <w:rsid w:val="00454C4E"/>
    <w:rsid w:val="004C266E"/>
    <w:rsid w:val="0053334D"/>
    <w:rsid w:val="00542C00"/>
    <w:rsid w:val="005A1B93"/>
    <w:rsid w:val="005A7434"/>
    <w:rsid w:val="0060669E"/>
    <w:rsid w:val="006612DB"/>
    <w:rsid w:val="00666F1B"/>
    <w:rsid w:val="006C466D"/>
    <w:rsid w:val="00746220"/>
    <w:rsid w:val="00780627"/>
    <w:rsid w:val="00790634"/>
    <w:rsid w:val="007B1590"/>
    <w:rsid w:val="007D2C99"/>
    <w:rsid w:val="00817447"/>
    <w:rsid w:val="008242A2"/>
    <w:rsid w:val="00840977"/>
    <w:rsid w:val="00866548"/>
    <w:rsid w:val="00870E61"/>
    <w:rsid w:val="008D0D12"/>
    <w:rsid w:val="00957A17"/>
    <w:rsid w:val="0096384C"/>
    <w:rsid w:val="009E2FB6"/>
    <w:rsid w:val="00A41F1C"/>
    <w:rsid w:val="00A4666C"/>
    <w:rsid w:val="00B3086B"/>
    <w:rsid w:val="00B42649"/>
    <w:rsid w:val="00B74D21"/>
    <w:rsid w:val="00B93496"/>
    <w:rsid w:val="00BC796B"/>
    <w:rsid w:val="00BE1820"/>
    <w:rsid w:val="00BF459F"/>
    <w:rsid w:val="00C74599"/>
    <w:rsid w:val="00C87553"/>
    <w:rsid w:val="00CC2CEA"/>
    <w:rsid w:val="00CD11E4"/>
    <w:rsid w:val="00D00875"/>
    <w:rsid w:val="00D142E1"/>
    <w:rsid w:val="00D15640"/>
    <w:rsid w:val="00D33067"/>
    <w:rsid w:val="00D418D0"/>
    <w:rsid w:val="00D56D2A"/>
    <w:rsid w:val="00DE3BA4"/>
    <w:rsid w:val="00E40272"/>
    <w:rsid w:val="00F33E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CE27E"/>
  <w15:docId w15:val="{85116354-9B2B-4245-AC70-73376504F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3496"/>
    <w:pPr>
      <w:overflowPunct w:val="0"/>
      <w:autoSpaceDE w:val="0"/>
      <w:autoSpaceDN w:val="0"/>
      <w:adjustRightInd w:val="0"/>
    </w:pPr>
    <w:rPr>
      <w:rFonts w:eastAsia="Times New Roman"/>
      <w:sz w:val="24"/>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nhideWhenUsed/>
    <w:rsid w:val="004C266E"/>
    <w:rPr>
      <w:color w:val="0000FF"/>
      <w:u w:val="single"/>
    </w:rPr>
  </w:style>
  <w:style w:type="paragraph" w:styleId="Antrat">
    <w:name w:val="caption"/>
    <w:basedOn w:val="prastasis"/>
    <w:next w:val="prastasis"/>
    <w:semiHidden/>
    <w:unhideWhenUsed/>
    <w:qFormat/>
    <w:rsid w:val="00B93496"/>
    <w:pPr>
      <w:overflowPunct/>
      <w:autoSpaceDE/>
      <w:autoSpaceDN/>
      <w:adjustRightInd/>
      <w:jc w:val="center"/>
    </w:pPr>
    <w:rPr>
      <w:b/>
      <w:sz w:val="28"/>
      <w:lang w:val="lt-LT" w:eastAsia="lt-LT"/>
    </w:rPr>
  </w:style>
  <w:style w:type="paragraph" w:styleId="Debesliotekstas">
    <w:name w:val="Balloon Text"/>
    <w:basedOn w:val="prastasis"/>
    <w:link w:val="DebesliotekstasDiagrama"/>
    <w:uiPriority w:val="99"/>
    <w:semiHidden/>
    <w:unhideWhenUsed/>
    <w:rsid w:val="00F33E6F"/>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F33E6F"/>
    <w:rPr>
      <w:rFonts w:ascii="Tahoma" w:eastAsia="Times New Roman"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163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nyksciai.lt"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3582</Words>
  <Characters>2043</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RAJONO SAVIVALDYBĖS TERESĖS MIKELIŪNAITĖS KULTŪROS PREMIJOS NUOSTATŲ PATVIRTINIMO</vt:lpstr>
      <vt:lpstr>DĖL ANYKŠČIŲ RAJONO SAVIVALDYBĖS TERESĖS MIKELIŪNAITĖS KULTŪROS PREMIJOS NUOSTATŲ PATVIRTINIMO</vt:lpstr>
    </vt:vector>
  </TitlesOfParts>
  <Manager>2016-06-30</Manager>
  <Company/>
  <LinksUpToDate>false</LinksUpToDate>
  <CharactersWithSpaces>5614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TERESĖS MIKELIŪNAITĖS KULTŪROS PREMIJOS NUOSTATŲ PATVIRTINIMO</dc:title>
  <dc:subject>1-TS-183</dc:subject>
  <dc:creator>ANYKŠČIŲ RAJONO SAVIVALDYBĖS TARYBA</dc:creator>
  <cp:lastModifiedBy>Taryba</cp:lastModifiedBy>
  <cp:revision>2</cp:revision>
  <cp:lastPrinted>2022-08-17T06:48:00Z</cp:lastPrinted>
  <dcterms:created xsi:type="dcterms:W3CDTF">2022-09-22T07:17:00Z</dcterms:created>
  <dcterms:modified xsi:type="dcterms:W3CDTF">2022-09-22T07:17:00Z</dcterms:modified>
  <cp:category>SPRENDIMAS</cp:category>
</cp:coreProperties>
</file>